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08" w:rsidRPr="00EE148F" w:rsidRDefault="003B2808" w:rsidP="003B2808">
      <w:pPr>
        <w:spacing w:after="0" w:line="240" w:lineRule="auto"/>
        <w:jc w:val="center"/>
        <w:rPr>
          <w:rFonts w:ascii="Arial Narrow" w:eastAsia="宋体" w:hAnsi="Arial Narrow"/>
          <w:b/>
          <w:sz w:val="40"/>
          <w:szCs w:val="40"/>
        </w:rPr>
      </w:pPr>
      <w:r>
        <w:rPr>
          <w:rFonts w:ascii="Arial Narrow" w:eastAsia="宋体" w:hAnsi="Arial Narrow" w:hint="eastAsia"/>
          <w:b/>
          <w:sz w:val="40"/>
          <w:szCs w:val="40"/>
        </w:rPr>
        <w:t>中国福建</w:t>
      </w:r>
      <w:r>
        <w:rPr>
          <w:rFonts w:ascii="Arial Narrow" w:eastAsia="宋体" w:hAnsi="Arial Narrow" w:hint="eastAsia"/>
          <w:b/>
          <w:sz w:val="40"/>
          <w:szCs w:val="40"/>
        </w:rPr>
        <w:t>-</w:t>
      </w:r>
      <w:r>
        <w:rPr>
          <w:rFonts w:ascii="Arial Narrow" w:eastAsia="宋体" w:hAnsi="Arial Narrow" w:hint="eastAsia"/>
          <w:b/>
          <w:sz w:val="40"/>
          <w:szCs w:val="40"/>
        </w:rPr>
        <w:t>加纳合作</w:t>
      </w:r>
    </w:p>
    <w:p w:rsidR="003B2808" w:rsidRPr="003568A0" w:rsidRDefault="003B2808" w:rsidP="003B2808">
      <w:pPr>
        <w:spacing w:after="0" w:line="240" w:lineRule="auto"/>
        <w:jc w:val="center"/>
        <w:rPr>
          <w:rFonts w:ascii="Arial Narrow" w:eastAsia="宋体" w:hAnsi="Arial Narrow"/>
          <w:sz w:val="26"/>
          <w:szCs w:val="26"/>
        </w:rPr>
      </w:pPr>
      <w:r>
        <w:rPr>
          <w:rFonts w:ascii="Arial Narrow" w:eastAsia="宋体" w:hAnsi="Arial Narrow" w:hint="eastAsia"/>
          <w:sz w:val="26"/>
          <w:szCs w:val="26"/>
        </w:rPr>
        <w:t>福建大阿克拉“姐妹城市”合作</w:t>
      </w:r>
    </w:p>
    <w:p w:rsidR="003B2808" w:rsidRPr="00D178EC" w:rsidRDefault="003B2808" w:rsidP="003B2808">
      <w:pPr>
        <w:spacing w:after="0" w:line="240" w:lineRule="auto"/>
        <w:jc w:val="center"/>
        <w:rPr>
          <w:rFonts w:ascii="Arial Narrow" w:hAnsi="Arial Narrow"/>
        </w:rPr>
      </w:pPr>
    </w:p>
    <w:p w:rsidR="003B2808" w:rsidRPr="00D178EC" w:rsidRDefault="003B2808" w:rsidP="003B2808">
      <w:pPr>
        <w:spacing w:after="0" w:line="240" w:lineRule="auto"/>
        <w:jc w:val="center"/>
        <w:rPr>
          <w:rFonts w:ascii="Arial Narrow" w:hAnsi="Arial Narrow"/>
        </w:rPr>
      </w:pPr>
    </w:p>
    <w:p w:rsidR="003B2808" w:rsidRPr="00D178EC" w:rsidRDefault="003B2808" w:rsidP="003B2808">
      <w:pPr>
        <w:spacing w:after="0" w:line="240" w:lineRule="auto"/>
        <w:jc w:val="center"/>
        <w:rPr>
          <w:rFonts w:ascii="Arial Narrow" w:eastAsia="宋体" w:hAnsi="Arial Narrow"/>
        </w:rPr>
      </w:pPr>
      <w:r>
        <w:rPr>
          <w:rFonts w:ascii="Arial Narrow" w:eastAsia="宋体" w:hAnsi="Arial Narrow" w:hint="eastAsia"/>
        </w:rPr>
        <w:t>项目列表</w:t>
      </w:r>
    </w:p>
    <w:p w:rsidR="003B2808" w:rsidRDefault="003B2808" w:rsidP="003B2808">
      <w:pPr>
        <w:spacing w:after="0" w:line="240" w:lineRule="auto"/>
        <w:jc w:val="center"/>
        <w:rPr>
          <w:rFonts w:ascii="Arial Narrow" w:hAnsi="Arial Narrow"/>
        </w:rPr>
      </w:pPr>
    </w:p>
    <w:tbl>
      <w:tblPr>
        <w:tblStyle w:val="a3"/>
        <w:tblW w:w="0" w:type="auto"/>
        <w:tblInd w:w="-185" w:type="dxa"/>
        <w:tblLook w:val="04A0"/>
      </w:tblPr>
      <w:tblGrid>
        <w:gridCol w:w="4119"/>
        <w:gridCol w:w="3436"/>
        <w:gridCol w:w="5850"/>
      </w:tblGrid>
      <w:tr w:rsidR="003B2808" w:rsidRPr="007331E4" w:rsidTr="00C46AD9">
        <w:trPr>
          <w:trHeight w:val="428"/>
          <w:tblHeader/>
        </w:trPr>
        <w:tc>
          <w:tcPr>
            <w:tcW w:w="4119" w:type="dxa"/>
            <w:shd w:val="clear" w:color="auto" w:fill="BFBFBF" w:themeFill="background1" w:themeFillShade="BF"/>
          </w:tcPr>
          <w:p w:rsidR="003B2808" w:rsidRPr="007331E4" w:rsidRDefault="003B2808" w:rsidP="00C46AD9">
            <w:pPr>
              <w:rPr>
                <w:rFonts w:ascii="Arial Narrow" w:eastAsia="宋体" w:hAnsi="Arial Narrow"/>
                <w:b/>
                <w:sz w:val="24"/>
                <w:szCs w:val="24"/>
              </w:rPr>
            </w:pPr>
            <w:r>
              <w:rPr>
                <w:rFonts w:ascii="Arial Narrow" w:eastAsia="宋体" w:hAnsi="Arial Narrow" w:hint="eastAsia"/>
                <w:b/>
                <w:sz w:val="24"/>
                <w:szCs w:val="24"/>
              </w:rPr>
              <w:t>项目名称</w:t>
            </w:r>
          </w:p>
        </w:tc>
        <w:tc>
          <w:tcPr>
            <w:tcW w:w="3436" w:type="dxa"/>
            <w:shd w:val="clear" w:color="auto" w:fill="BFBFBF" w:themeFill="background1" w:themeFillShade="BF"/>
          </w:tcPr>
          <w:p w:rsidR="003B2808" w:rsidRPr="007331E4" w:rsidRDefault="003B2808" w:rsidP="00C46AD9">
            <w:pPr>
              <w:rPr>
                <w:rFonts w:ascii="Arial Narrow" w:eastAsia="宋体" w:hAnsi="Arial Narrow"/>
                <w:b/>
                <w:sz w:val="24"/>
                <w:szCs w:val="24"/>
              </w:rPr>
            </w:pPr>
            <w:r>
              <w:rPr>
                <w:rFonts w:ascii="Arial Narrow" w:eastAsia="宋体" w:hAnsi="Arial Narrow" w:hint="eastAsia"/>
                <w:b/>
                <w:sz w:val="24"/>
                <w:szCs w:val="24"/>
              </w:rPr>
              <w:t>合作伙伴</w:t>
            </w:r>
          </w:p>
        </w:tc>
        <w:tc>
          <w:tcPr>
            <w:tcW w:w="5850" w:type="dxa"/>
            <w:shd w:val="clear" w:color="auto" w:fill="BFBFBF" w:themeFill="background1" w:themeFillShade="BF"/>
          </w:tcPr>
          <w:p w:rsidR="003B2808" w:rsidRPr="007331E4" w:rsidRDefault="003B2808" w:rsidP="00C46AD9">
            <w:pPr>
              <w:rPr>
                <w:rFonts w:ascii="Arial Narrow" w:eastAsia="宋体" w:hAnsi="Arial Narrow"/>
                <w:b/>
                <w:sz w:val="24"/>
                <w:szCs w:val="24"/>
              </w:rPr>
            </w:pPr>
            <w:r>
              <w:rPr>
                <w:rFonts w:ascii="Arial Narrow" w:eastAsia="宋体" w:hAnsi="Arial Narrow" w:hint="eastAsia"/>
                <w:b/>
                <w:sz w:val="24"/>
                <w:szCs w:val="24"/>
              </w:rPr>
              <w:t>项目概要</w:t>
            </w:r>
          </w:p>
        </w:tc>
      </w:tr>
      <w:tr w:rsidR="003B2808" w:rsidTr="00C46AD9">
        <w:trPr>
          <w:trHeight w:val="455"/>
        </w:trPr>
        <w:tc>
          <w:tcPr>
            <w:tcW w:w="4119" w:type="dxa"/>
          </w:tcPr>
          <w:p w:rsidR="003B2808" w:rsidRPr="00AE0B8B"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t>工业园区</w:t>
            </w:r>
          </w:p>
        </w:tc>
        <w:tc>
          <w:tcPr>
            <w:tcW w:w="3436"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加纳政府</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贸易与工业部</w:t>
            </w:r>
          </w:p>
          <w:p w:rsidR="003B2808" w:rsidRPr="00EE148F" w:rsidRDefault="003B2808" w:rsidP="00C46AD9">
            <w:pPr>
              <w:rPr>
                <w:rFonts w:ascii="Arial Narrow" w:eastAsia="宋体" w:hAnsi="Arial Narrow"/>
                <w:sz w:val="20"/>
                <w:szCs w:val="20"/>
              </w:rPr>
            </w:pPr>
            <w:r>
              <w:rPr>
                <w:rFonts w:ascii="Arial Narrow" w:eastAsia="宋体" w:hAnsi="Arial Narrow" w:hint="eastAsia"/>
                <w:sz w:val="20"/>
                <w:szCs w:val="20"/>
              </w:rPr>
              <w:t>私营部门</w:t>
            </w:r>
          </w:p>
        </w:tc>
        <w:tc>
          <w:tcPr>
            <w:tcW w:w="5850"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w:t>
            </w:r>
            <w:r>
              <w:rPr>
                <w:rFonts w:ascii="Arial Narrow" w:eastAsia="宋体" w:hAnsi="Arial Narrow" w:hint="eastAsia"/>
                <w:b/>
                <w:sz w:val="20"/>
                <w:szCs w:val="20"/>
              </w:rPr>
              <w:t>各个地区</w:t>
            </w:r>
            <w:r>
              <w:rPr>
                <w:rFonts w:ascii="Arial Narrow" w:eastAsia="宋体" w:hAnsi="Arial Narrow" w:hint="eastAsia"/>
                <w:sz w:val="20"/>
                <w:szCs w:val="20"/>
              </w:rPr>
              <w:t>的工业园区发展，特别是在加纳大阿克拉地区</w:t>
            </w:r>
            <w:r>
              <w:rPr>
                <w:rFonts w:ascii="Arial Narrow" w:eastAsia="宋体" w:hAnsi="Arial Narrow" w:hint="eastAsia"/>
                <w:sz w:val="20"/>
                <w:szCs w:val="20"/>
              </w:rPr>
              <w:t xml:space="preserve"> (Greater Accra Region) </w:t>
            </w:r>
            <w:r>
              <w:rPr>
                <w:rFonts w:ascii="Arial Narrow" w:eastAsia="宋体" w:hAnsi="Arial Narrow" w:hint="eastAsia"/>
                <w:sz w:val="20"/>
                <w:szCs w:val="20"/>
              </w:rPr>
              <w:t>和西部地区</w:t>
            </w:r>
            <w:r>
              <w:rPr>
                <w:rFonts w:ascii="Arial Narrow" w:eastAsia="宋体" w:hAnsi="Arial Narrow" w:hint="eastAsia"/>
                <w:sz w:val="20"/>
                <w:szCs w:val="20"/>
              </w:rPr>
              <w:t xml:space="preserve"> (Western Region)</w:t>
            </w:r>
            <w:r>
              <w:rPr>
                <w:rFonts w:ascii="Arial Narrow" w:eastAsia="宋体" w:hAnsi="Arial Narrow" w:hint="eastAsia"/>
                <w:sz w:val="20"/>
                <w:szCs w:val="20"/>
              </w:rPr>
              <w:t>。</w:t>
            </w:r>
          </w:p>
          <w:p w:rsidR="003B2808" w:rsidRDefault="003B2808" w:rsidP="00C46AD9">
            <w:pPr>
              <w:rPr>
                <w:rFonts w:ascii="Arial Narrow" w:hAnsi="Arial Narrow"/>
                <w:sz w:val="20"/>
                <w:szCs w:val="20"/>
              </w:rPr>
            </w:pP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这是由加纳贸易与工业部带头的加纳政府重点政策之一</w:t>
            </w:r>
          </w:p>
          <w:p w:rsidR="003B2808" w:rsidRPr="00EE148F" w:rsidRDefault="003B2808" w:rsidP="00C46AD9">
            <w:pPr>
              <w:rPr>
                <w:rFonts w:ascii="Arial Narrow" w:hAnsi="Arial Narrow"/>
                <w:sz w:val="20"/>
                <w:szCs w:val="20"/>
              </w:rPr>
            </w:pPr>
          </w:p>
        </w:tc>
      </w:tr>
      <w:tr w:rsidR="003B2808" w:rsidTr="00C46AD9">
        <w:trPr>
          <w:trHeight w:val="455"/>
        </w:trPr>
        <w:tc>
          <w:tcPr>
            <w:tcW w:w="4119" w:type="dxa"/>
          </w:tcPr>
          <w:p w:rsidR="003B2808" w:rsidRPr="00AE0B8B"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t>加纳兴业银行</w:t>
            </w:r>
            <w:r>
              <w:rPr>
                <w:rFonts w:ascii="Arial Narrow" w:eastAsia="宋体" w:hAnsi="Arial Narrow" w:hint="eastAsia"/>
                <w:b/>
                <w:sz w:val="20"/>
                <w:szCs w:val="20"/>
              </w:rPr>
              <w:t xml:space="preserve"> (Industrial Bank of </w:t>
            </w:r>
            <w:r>
              <w:rPr>
                <w:rFonts w:ascii="Arial Narrow" w:eastAsia="宋体" w:hAnsi="Arial Narrow" w:hint="eastAsia"/>
                <w:b/>
                <w:sz w:val="20"/>
                <w:szCs w:val="20"/>
              </w:rPr>
              <w:lastRenderedPageBreak/>
              <w:t>Ghana)</w:t>
            </w:r>
          </w:p>
        </w:tc>
        <w:tc>
          <w:tcPr>
            <w:tcW w:w="3436"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lastRenderedPageBreak/>
              <w:t>加纳政府</w:t>
            </w:r>
          </w:p>
          <w:p w:rsidR="003B2808" w:rsidRPr="00EE148F" w:rsidRDefault="003B2808" w:rsidP="00C46AD9">
            <w:pPr>
              <w:rPr>
                <w:rFonts w:ascii="Arial Narrow" w:hAnsi="Arial Narrow"/>
                <w:sz w:val="20"/>
                <w:szCs w:val="20"/>
              </w:rPr>
            </w:pPr>
          </w:p>
        </w:tc>
        <w:tc>
          <w:tcPr>
            <w:tcW w:w="5850"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lastRenderedPageBreak/>
              <w:t>加纳政府希望通过一系列政策，如</w:t>
            </w:r>
            <w:r>
              <w:rPr>
                <w:rFonts w:ascii="Arial Narrow" w:eastAsia="宋体" w:hAnsi="Arial Narrow" w:hint="eastAsia"/>
                <w:b/>
                <w:sz w:val="20"/>
                <w:szCs w:val="20"/>
              </w:rPr>
              <w:t>“一区一厂”</w:t>
            </w:r>
            <w:r>
              <w:rPr>
                <w:rFonts w:ascii="Arial Narrow" w:eastAsia="宋体" w:hAnsi="Arial Narrow" w:hint="eastAsia"/>
                <w:b/>
                <w:sz w:val="20"/>
                <w:szCs w:val="20"/>
              </w:rPr>
              <w:t xml:space="preserve">(One District </w:t>
            </w:r>
            <w:r>
              <w:rPr>
                <w:rFonts w:ascii="Arial Narrow" w:eastAsia="宋体" w:hAnsi="Arial Narrow" w:hint="eastAsia"/>
                <w:b/>
                <w:sz w:val="20"/>
                <w:szCs w:val="20"/>
              </w:rPr>
              <w:lastRenderedPageBreak/>
              <w:t>One Factory, 1D1F)</w:t>
            </w:r>
            <w:r>
              <w:rPr>
                <w:rFonts w:ascii="Arial Narrow" w:eastAsia="宋体" w:hAnsi="Arial Narrow" w:hint="eastAsia"/>
                <w:b/>
                <w:sz w:val="20"/>
                <w:szCs w:val="20"/>
              </w:rPr>
              <w:t>、石化产业</w:t>
            </w:r>
            <w:r>
              <w:rPr>
                <w:rFonts w:ascii="Arial Narrow" w:eastAsia="宋体" w:hAnsi="Arial Narrow" w:hint="eastAsia"/>
                <w:sz w:val="20"/>
                <w:szCs w:val="20"/>
              </w:rPr>
              <w:t>、</w:t>
            </w:r>
            <w:r>
              <w:rPr>
                <w:rFonts w:ascii="Arial Narrow" w:eastAsia="宋体" w:hAnsi="Arial Narrow" w:hint="eastAsia"/>
                <w:b/>
                <w:sz w:val="20"/>
                <w:szCs w:val="20"/>
              </w:rPr>
              <w:t>工业盐</w:t>
            </w:r>
            <w:r>
              <w:rPr>
                <w:rFonts w:ascii="Arial Narrow" w:eastAsia="宋体" w:hAnsi="Arial Narrow" w:hint="eastAsia"/>
                <w:sz w:val="20"/>
                <w:szCs w:val="20"/>
              </w:rPr>
              <w:t>产业、</w:t>
            </w:r>
            <w:r>
              <w:rPr>
                <w:rFonts w:ascii="Arial Narrow" w:eastAsia="宋体" w:hAnsi="Arial Narrow" w:hint="eastAsia"/>
                <w:b/>
                <w:sz w:val="20"/>
                <w:szCs w:val="20"/>
              </w:rPr>
              <w:t>钢铁</w:t>
            </w:r>
            <w:r>
              <w:rPr>
                <w:rFonts w:ascii="Arial Narrow" w:eastAsia="宋体" w:hAnsi="Arial Narrow" w:hint="eastAsia"/>
                <w:sz w:val="20"/>
                <w:szCs w:val="20"/>
              </w:rPr>
              <w:t>产业、</w:t>
            </w:r>
            <w:r>
              <w:rPr>
                <w:rFonts w:ascii="Arial Narrow" w:eastAsia="宋体" w:hAnsi="Arial Narrow" w:hint="eastAsia"/>
                <w:b/>
                <w:sz w:val="20"/>
                <w:szCs w:val="20"/>
              </w:rPr>
              <w:t>铝土矿一体化</w:t>
            </w:r>
            <w:r>
              <w:rPr>
                <w:rFonts w:ascii="Arial Narrow" w:eastAsia="宋体" w:hAnsi="Arial Narrow" w:hint="eastAsia"/>
                <w:sz w:val="20"/>
                <w:szCs w:val="20"/>
              </w:rPr>
              <w:t>产业、</w:t>
            </w:r>
            <w:r>
              <w:rPr>
                <w:rFonts w:ascii="Arial Narrow" w:eastAsia="宋体" w:hAnsi="Arial Narrow" w:hint="eastAsia"/>
                <w:b/>
                <w:sz w:val="20"/>
                <w:szCs w:val="20"/>
              </w:rPr>
              <w:t>制药</w:t>
            </w:r>
            <w:r>
              <w:rPr>
                <w:rFonts w:ascii="Arial Narrow" w:eastAsia="宋体" w:hAnsi="Arial Narrow" w:hint="eastAsia"/>
                <w:sz w:val="20"/>
                <w:szCs w:val="20"/>
              </w:rPr>
              <w:t>产业、</w:t>
            </w:r>
            <w:r>
              <w:rPr>
                <w:rFonts w:ascii="Arial Narrow" w:eastAsia="宋体" w:hAnsi="Arial Narrow" w:hint="eastAsia"/>
                <w:b/>
                <w:sz w:val="20"/>
                <w:szCs w:val="20"/>
              </w:rPr>
              <w:t>服装与纺织</w:t>
            </w:r>
            <w:r>
              <w:rPr>
                <w:rFonts w:ascii="Arial Narrow" w:eastAsia="宋体" w:hAnsi="Arial Narrow" w:hint="eastAsia"/>
                <w:sz w:val="20"/>
                <w:szCs w:val="20"/>
              </w:rPr>
              <w:t>产业、</w:t>
            </w:r>
            <w:r>
              <w:rPr>
                <w:rFonts w:ascii="Arial Narrow" w:eastAsia="宋体" w:hAnsi="Arial Narrow" w:hint="eastAsia"/>
                <w:b/>
                <w:sz w:val="20"/>
                <w:szCs w:val="20"/>
              </w:rPr>
              <w:t>车辆装配与汽车</w:t>
            </w:r>
            <w:r>
              <w:rPr>
                <w:rFonts w:ascii="Arial Narrow" w:eastAsia="宋体" w:hAnsi="Arial Narrow" w:hint="eastAsia"/>
                <w:sz w:val="20"/>
                <w:szCs w:val="20"/>
              </w:rPr>
              <w:t>产业、</w:t>
            </w:r>
            <w:r>
              <w:rPr>
                <w:rFonts w:ascii="Arial Narrow" w:eastAsia="宋体" w:hAnsi="Arial Narrow" w:hint="eastAsia"/>
                <w:b/>
                <w:sz w:val="20"/>
                <w:szCs w:val="20"/>
              </w:rPr>
              <w:t>机械设备与零部件制造</w:t>
            </w:r>
            <w:r>
              <w:rPr>
                <w:rFonts w:ascii="Arial Narrow" w:eastAsia="宋体" w:hAnsi="Arial Narrow" w:hint="eastAsia"/>
                <w:sz w:val="20"/>
                <w:szCs w:val="20"/>
              </w:rPr>
              <w:t>业等</w:t>
            </w:r>
            <w:r>
              <w:rPr>
                <w:rFonts w:ascii="Arial Narrow" w:eastAsia="宋体" w:hAnsi="Arial Narrow" w:hint="eastAsia"/>
                <w:b/>
                <w:sz w:val="20"/>
                <w:szCs w:val="20"/>
              </w:rPr>
              <w:t>工业园区</w:t>
            </w:r>
            <w:r>
              <w:rPr>
                <w:rFonts w:ascii="Arial Narrow" w:eastAsia="宋体" w:hAnsi="Arial Narrow" w:hint="eastAsia"/>
                <w:sz w:val="20"/>
                <w:szCs w:val="20"/>
              </w:rPr>
              <w:t>的发展以及</w:t>
            </w:r>
            <w:r>
              <w:rPr>
                <w:rFonts w:ascii="Arial Narrow" w:eastAsia="宋体" w:hAnsi="Arial Narrow" w:hint="eastAsia"/>
                <w:b/>
                <w:sz w:val="20"/>
                <w:szCs w:val="20"/>
              </w:rPr>
              <w:t>战略依托产业</w:t>
            </w:r>
            <w:r>
              <w:rPr>
                <w:rFonts w:ascii="Arial Narrow" w:eastAsia="宋体" w:hAnsi="Arial Narrow" w:hint="eastAsia"/>
                <w:sz w:val="20"/>
                <w:szCs w:val="20"/>
              </w:rPr>
              <w:t>政策，加快工业发展速度，并确保整个国家的全面发展。</w:t>
            </w:r>
          </w:p>
          <w:p w:rsidR="003B2808" w:rsidRDefault="003B2808" w:rsidP="00C46AD9">
            <w:pPr>
              <w:rPr>
                <w:rFonts w:ascii="Arial Narrow" w:hAnsi="Arial Narrow"/>
                <w:sz w:val="20"/>
                <w:szCs w:val="20"/>
              </w:rPr>
            </w:pP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关键手段之一是发展一家加纳兴业银行，并由中国兴业银行担任其所有者或主要股东。</w:t>
            </w:r>
          </w:p>
          <w:p w:rsidR="003B2808" w:rsidRPr="00EE148F" w:rsidRDefault="003B2808" w:rsidP="00C46AD9">
            <w:pPr>
              <w:rPr>
                <w:rFonts w:ascii="Arial Narrow" w:hAnsi="Arial Narrow"/>
                <w:sz w:val="20"/>
                <w:szCs w:val="20"/>
              </w:rPr>
            </w:pPr>
          </w:p>
        </w:tc>
      </w:tr>
      <w:tr w:rsidR="003B2808" w:rsidTr="00C46AD9">
        <w:trPr>
          <w:trHeight w:val="455"/>
        </w:trPr>
        <w:tc>
          <w:tcPr>
            <w:tcW w:w="4119" w:type="dxa"/>
          </w:tcPr>
          <w:p w:rsidR="003B2808" w:rsidRPr="00AE0B8B"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lastRenderedPageBreak/>
              <w:t>石化工业园区</w:t>
            </w:r>
          </w:p>
        </w:tc>
        <w:tc>
          <w:tcPr>
            <w:tcW w:w="3436"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加纳政府</w:t>
            </w:r>
            <w:r>
              <w:rPr>
                <w:rFonts w:ascii="Arial Narrow" w:eastAsia="宋体" w:hAnsi="Arial Narrow" w:hint="eastAsia"/>
                <w:sz w:val="20"/>
                <w:szCs w:val="20"/>
              </w:rPr>
              <w:t xml:space="preserve"> </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加纳国家石油公司</w:t>
            </w:r>
            <w:r>
              <w:rPr>
                <w:rFonts w:ascii="Arial Narrow" w:eastAsia="宋体" w:hAnsi="Arial Narrow" w:hint="eastAsia"/>
                <w:sz w:val="20"/>
                <w:szCs w:val="20"/>
              </w:rPr>
              <w:t xml:space="preserve"> (Ghana National Petroleum Corp., GNPC)</w:t>
            </w:r>
          </w:p>
          <w:p w:rsidR="003B2808" w:rsidRPr="00F23CFE" w:rsidRDefault="003B2808" w:rsidP="003B2808">
            <w:pPr>
              <w:pStyle w:val="a4"/>
              <w:numPr>
                <w:ilvl w:val="0"/>
                <w:numId w:val="3"/>
              </w:numPr>
              <w:spacing w:after="0" w:line="240" w:lineRule="auto"/>
              <w:rPr>
                <w:rFonts w:ascii="Arial Narrow" w:eastAsia="宋体" w:hAnsi="Arial Narrow"/>
                <w:sz w:val="20"/>
                <w:szCs w:val="20"/>
              </w:rPr>
            </w:pPr>
            <w:r>
              <w:rPr>
                <w:rFonts w:ascii="Arial Narrow" w:eastAsia="宋体" w:hAnsi="Arial Narrow" w:hint="eastAsia"/>
                <w:sz w:val="20"/>
                <w:szCs w:val="20"/>
              </w:rPr>
              <w:t>加纳国家天然气有限公司</w:t>
            </w:r>
            <w:r>
              <w:rPr>
                <w:rFonts w:ascii="Arial Narrow" w:eastAsia="宋体" w:hAnsi="Arial Narrow" w:hint="eastAsia"/>
                <w:sz w:val="20"/>
                <w:szCs w:val="20"/>
              </w:rPr>
              <w:t xml:space="preserve"> (Ghana National Gas </w:t>
            </w:r>
            <w:r>
              <w:rPr>
                <w:rFonts w:ascii="Arial Narrow" w:eastAsia="宋体" w:hAnsi="Arial Narrow" w:hint="eastAsia"/>
                <w:sz w:val="20"/>
                <w:szCs w:val="20"/>
              </w:rPr>
              <w:lastRenderedPageBreak/>
              <w:t>Limited)</w:t>
            </w:r>
          </w:p>
          <w:p w:rsidR="003B2808" w:rsidRPr="00EE148F" w:rsidRDefault="003B2808" w:rsidP="00C46AD9">
            <w:pPr>
              <w:rPr>
                <w:rFonts w:ascii="Arial Narrow" w:hAnsi="Arial Narrow"/>
                <w:sz w:val="20"/>
                <w:szCs w:val="20"/>
              </w:rPr>
            </w:pPr>
          </w:p>
        </w:tc>
        <w:tc>
          <w:tcPr>
            <w:tcW w:w="5850" w:type="dxa"/>
          </w:tcPr>
          <w:p w:rsidR="003B2808" w:rsidRDefault="003B2808" w:rsidP="00C46AD9">
            <w:pPr>
              <w:rPr>
                <w:rFonts w:ascii="Arial Narrow" w:eastAsia="宋体" w:hAnsi="Arial Narrow"/>
                <w:sz w:val="20"/>
                <w:szCs w:val="20"/>
              </w:rPr>
            </w:pPr>
            <w:proofErr w:type="spellStart"/>
            <w:r>
              <w:rPr>
                <w:rFonts w:ascii="Arial Narrow" w:eastAsia="宋体" w:hAnsi="Arial Narrow" w:hint="eastAsia"/>
                <w:sz w:val="20"/>
                <w:szCs w:val="20"/>
              </w:rPr>
              <w:lastRenderedPageBreak/>
              <w:t>Ellembelle</w:t>
            </w:r>
            <w:proofErr w:type="spellEnd"/>
            <w:r>
              <w:rPr>
                <w:rFonts w:ascii="Arial Narrow" w:eastAsia="宋体" w:hAnsi="Arial Narrow" w:hint="eastAsia"/>
                <w:sz w:val="20"/>
                <w:szCs w:val="20"/>
              </w:rPr>
              <w:t xml:space="preserve"> </w:t>
            </w:r>
            <w:r>
              <w:rPr>
                <w:rFonts w:ascii="Arial Narrow" w:eastAsia="宋体" w:hAnsi="Arial Narrow" w:hint="eastAsia"/>
                <w:sz w:val="20"/>
                <w:szCs w:val="20"/>
              </w:rPr>
              <w:t>区是西部地区的一部分。加纳西部地区具备得天独厚的条件，包括许多主要大宗商品资源和自然资源。尽管该地区蕴藏着巨大潜力和资产，却仍未实现工业化。</w:t>
            </w:r>
          </w:p>
          <w:p w:rsidR="003B2808" w:rsidRDefault="003B2808" w:rsidP="00C46AD9">
            <w:pPr>
              <w:rPr>
                <w:rFonts w:ascii="Arial Narrow" w:hAnsi="Arial Narrow"/>
                <w:sz w:val="20"/>
                <w:szCs w:val="20"/>
              </w:rPr>
            </w:pP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西部地区是加纳石油和天然气产业的产地，靠近象牙海岸。该项目的另一目的，是建立一大石化产业以及一个自由贸易区</w:t>
            </w:r>
            <w:r>
              <w:rPr>
                <w:rFonts w:ascii="Arial Narrow" w:eastAsia="宋体" w:hAnsi="Arial Narrow" w:hint="eastAsia"/>
                <w:sz w:val="20"/>
                <w:szCs w:val="20"/>
              </w:rPr>
              <w:t>/</w:t>
            </w:r>
            <w:r>
              <w:rPr>
                <w:rFonts w:ascii="Arial Narrow" w:eastAsia="宋体" w:hAnsi="Arial Narrow" w:hint="eastAsia"/>
                <w:sz w:val="20"/>
                <w:szCs w:val="20"/>
              </w:rPr>
              <w:t>经济特</w:t>
            </w:r>
            <w:r>
              <w:rPr>
                <w:rFonts w:ascii="Arial Narrow" w:eastAsia="宋体" w:hAnsi="Arial Narrow" w:hint="eastAsia"/>
                <w:sz w:val="20"/>
                <w:szCs w:val="20"/>
              </w:rPr>
              <w:lastRenderedPageBreak/>
              <w:t>区计划，吸引其他主要的中国企业。</w:t>
            </w:r>
          </w:p>
          <w:p w:rsidR="003B2808" w:rsidRDefault="003B2808" w:rsidP="00C46AD9">
            <w:pPr>
              <w:rPr>
                <w:rFonts w:ascii="Arial Narrow" w:hAnsi="Arial Narrow"/>
                <w:sz w:val="20"/>
                <w:szCs w:val="20"/>
              </w:rPr>
            </w:pPr>
          </w:p>
        </w:tc>
      </w:tr>
      <w:tr w:rsidR="003B2808" w:rsidTr="00C46AD9">
        <w:trPr>
          <w:trHeight w:val="455"/>
        </w:trPr>
        <w:tc>
          <w:tcPr>
            <w:tcW w:w="4119" w:type="dxa"/>
          </w:tcPr>
          <w:p w:rsidR="003B2808" w:rsidRPr="00AE0B8B"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lastRenderedPageBreak/>
              <w:t>港口、铁路（高速铁路</w:t>
            </w:r>
            <w:r>
              <w:rPr>
                <w:rFonts w:ascii="Arial Narrow" w:eastAsia="宋体" w:hAnsi="Arial Narrow" w:hint="eastAsia"/>
                <w:b/>
                <w:sz w:val="20"/>
                <w:szCs w:val="20"/>
              </w:rPr>
              <w:t>/</w:t>
            </w:r>
            <w:r>
              <w:rPr>
                <w:rFonts w:ascii="Arial Narrow" w:eastAsia="宋体" w:hAnsi="Arial Narrow" w:hint="eastAsia"/>
                <w:b/>
                <w:sz w:val="20"/>
                <w:szCs w:val="20"/>
              </w:rPr>
              <w:t>轻轨）、桥梁</w:t>
            </w:r>
            <w:r>
              <w:rPr>
                <w:rFonts w:ascii="Arial Narrow" w:eastAsia="宋体" w:hAnsi="Arial Narrow" w:hint="eastAsia"/>
                <w:b/>
                <w:sz w:val="20"/>
                <w:szCs w:val="20"/>
              </w:rPr>
              <w:t xml:space="preserve"> </w:t>
            </w:r>
          </w:p>
        </w:tc>
        <w:tc>
          <w:tcPr>
            <w:tcW w:w="3436"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加纳政府</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铁路发展部</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交通部</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道路与公路部</w:t>
            </w:r>
          </w:p>
          <w:p w:rsidR="003B2808" w:rsidRDefault="003B2808" w:rsidP="00C46AD9">
            <w:pPr>
              <w:rPr>
                <w:rFonts w:ascii="Arial Narrow" w:hAnsi="Arial Narrow"/>
                <w:sz w:val="20"/>
                <w:szCs w:val="20"/>
              </w:rPr>
            </w:pPr>
          </w:p>
          <w:p w:rsidR="003B2808" w:rsidRDefault="003B2808" w:rsidP="00C46AD9">
            <w:pPr>
              <w:rPr>
                <w:rFonts w:ascii="Arial Narrow" w:hAnsi="Arial Narrow"/>
                <w:sz w:val="20"/>
                <w:szCs w:val="20"/>
              </w:rPr>
            </w:pPr>
          </w:p>
        </w:tc>
        <w:tc>
          <w:tcPr>
            <w:tcW w:w="5850"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新任政府自</w:t>
            </w:r>
            <w:r>
              <w:rPr>
                <w:rFonts w:ascii="Arial Narrow" w:eastAsia="宋体" w:hAnsi="Arial Narrow" w:hint="eastAsia"/>
                <w:sz w:val="20"/>
                <w:szCs w:val="20"/>
              </w:rPr>
              <w:t xml:space="preserve"> 2017 </w:t>
            </w:r>
            <w:r>
              <w:rPr>
                <w:rFonts w:ascii="Arial Narrow" w:eastAsia="宋体" w:hAnsi="Arial Narrow" w:hint="eastAsia"/>
                <w:sz w:val="20"/>
                <w:szCs w:val="20"/>
              </w:rPr>
              <w:t>年</w:t>
            </w:r>
            <w:r>
              <w:rPr>
                <w:rFonts w:ascii="Arial Narrow" w:eastAsia="宋体" w:hAnsi="Arial Narrow" w:hint="eastAsia"/>
                <w:sz w:val="20"/>
                <w:szCs w:val="20"/>
              </w:rPr>
              <w:t xml:space="preserve"> 1 </w:t>
            </w:r>
            <w:r>
              <w:rPr>
                <w:rFonts w:ascii="Arial Narrow" w:eastAsia="宋体" w:hAnsi="Arial Narrow" w:hint="eastAsia"/>
                <w:sz w:val="20"/>
                <w:szCs w:val="20"/>
              </w:rPr>
              <w:t>月上任以来，主动重振改建整个加纳铁路产业，包括为开发高速铁路网络以及相关解决方案和开发项目创造良好的合作环境</w:t>
            </w:r>
          </w:p>
        </w:tc>
      </w:tr>
      <w:tr w:rsidR="003B2808" w:rsidTr="00C46AD9">
        <w:trPr>
          <w:trHeight w:val="455"/>
        </w:trPr>
        <w:tc>
          <w:tcPr>
            <w:tcW w:w="4119" w:type="dxa"/>
          </w:tcPr>
          <w:p w:rsidR="003B2808" w:rsidRPr="00AE0B8B"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t>海滨大道开发</w:t>
            </w:r>
          </w:p>
        </w:tc>
        <w:tc>
          <w:tcPr>
            <w:tcW w:w="3436"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加纳政府</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旅游、文化与创意艺术部</w:t>
            </w:r>
          </w:p>
          <w:p w:rsidR="003B2808" w:rsidRPr="00EE148F" w:rsidRDefault="003B2808" w:rsidP="00C46AD9">
            <w:pPr>
              <w:rPr>
                <w:rFonts w:ascii="Arial Narrow" w:eastAsia="宋体" w:hAnsi="Arial Narrow"/>
                <w:sz w:val="20"/>
                <w:szCs w:val="20"/>
              </w:rPr>
            </w:pPr>
            <w:r>
              <w:rPr>
                <w:rFonts w:ascii="Arial Narrow" w:eastAsia="宋体" w:hAnsi="Arial Narrow" w:hint="eastAsia"/>
                <w:sz w:val="20"/>
                <w:szCs w:val="20"/>
              </w:rPr>
              <w:t>私营部门合作伙伴</w:t>
            </w:r>
          </w:p>
        </w:tc>
        <w:tc>
          <w:tcPr>
            <w:tcW w:w="5850"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此为阿克拉市滨海区的新商业地产开发项目，是主要的海滨开发项目之一，旨在促进加纳的旅游业发展。</w:t>
            </w:r>
          </w:p>
          <w:p w:rsidR="003B2808" w:rsidRDefault="003B2808" w:rsidP="00C46AD9">
            <w:pPr>
              <w:rPr>
                <w:rFonts w:ascii="Arial Narrow" w:hAnsi="Arial Narrow"/>
                <w:sz w:val="20"/>
                <w:szCs w:val="20"/>
              </w:rPr>
            </w:pP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这与</w:t>
            </w:r>
            <w:r>
              <w:rPr>
                <w:rFonts w:ascii="Arial Narrow" w:eastAsia="宋体" w:hAnsi="Arial Narrow" w:hint="eastAsia"/>
                <w:b/>
                <w:sz w:val="20"/>
                <w:szCs w:val="20"/>
              </w:rPr>
              <w:t>厦门沿海一带的旅游业</w:t>
            </w:r>
            <w:r>
              <w:rPr>
                <w:rFonts w:ascii="Arial Narrow" w:eastAsia="宋体" w:hAnsi="Arial Narrow" w:hint="eastAsia"/>
                <w:sz w:val="20"/>
                <w:szCs w:val="20"/>
              </w:rPr>
              <w:t>发展非常相似。有趣地是，该地点也与鼓浪屿有着相似的历史。西方入侵非洲的史前时期，在沿海一带建立的城堡、堡垒、商栈遗址，后来用于</w:t>
            </w:r>
            <w:r>
              <w:rPr>
                <w:rFonts w:ascii="Arial Narrow" w:eastAsia="宋体" w:hAnsi="Arial Narrow" w:hint="eastAsia"/>
                <w:b/>
                <w:sz w:val="20"/>
                <w:szCs w:val="20"/>
              </w:rPr>
              <w:t>奴隶主时期运往美洲</w:t>
            </w:r>
            <w:r>
              <w:rPr>
                <w:rFonts w:ascii="Arial Narrow" w:eastAsia="宋体" w:hAnsi="Arial Narrow" w:hint="eastAsia"/>
                <w:b/>
                <w:sz w:val="20"/>
                <w:szCs w:val="20"/>
              </w:rPr>
              <w:lastRenderedPageBreak/>
              <w:t>的奴隶出口贸易</w:t>
            </w:r>
            <w:r>
              <w:rPr>
                <w:rFonts w:ascii="Arial Narrow" w:eastAsia="宋体" w:hAnsi="Arial Narrow" w:hint="eastAsia"/>
                <w:sz w:val="20"/>
                <w:szCs w:val="20"/>
              </w:rPr>
              <w:t>，而后在殖民统治时期为</w:t>
            </w:r>
            <w:r>
              <w:rPr>
                <w:rFonts w:ascii="Arial Narrow" w:eastAsia="宋体" w:hAnsi="Arial Narrow" w:hint="eastAsia"/>
                <w:b/>
                <w:sz w:val="20"/>
                <w:szCs w:val="20"/>
              </w:rPr>
              <w:t>殖民统治者</w:t>
            </w:r>
            <w:r>
              <w:rPr>
                <w:rFonts w:ascii="Arial Narrow" w:eastAsia="宋体" w:hAnsi="Arial Narrow" w:hint="eastAsia"/>
                <w:sz w:val="20"/>
                <w:szCs w:val="20"/>
              </w:rPr>
              <w:t>所用。</w:t>
            </w:r>
          </w:p>
          <w:p w:rsidR="003B2808" w:rsidRDefault="003B2808" w:rsidP="00C46AD9">
            <w:pPr>
              <w:rPr>
                <w:rFonts w:ascii="Arial Narrow" w:hAnsi="Arial Narrow"/>
                <w:sz w:val="20"/>
                <w:szCs w:val="20"/>
              </w:rPr>
            </w:pP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加纳也成为在整个撒哈拉以南非洲地区首个取得独立的非洲国家。</w:t>
            </w:r>
          </w:p>
          <w:p w:rsidR="003B2808" w:rsidRPr="00AE0B8B" w:rsidRDefault="003B2808" w:rsidP="00C46AD9">
            <w:pPr>
              <w:rPr>
                <w:rFonts w:ascii="Arial Narrow" w:hAnsi="Arial Narrow"/>
                <w:sz w:val="20"/>
                <w:szCs w:val="20"/>
              </w:rPr>
            </w:pPr>
          </w:p>
        </w:tc>
      </w:tr>
      <w:tr w:rsidR="003B2808" w:rsidTr="00C46AD9">
        <w:trPr>
          <w:trHeight w:val="455"/>
        </w:trPr>
        <w:tc>
          <w:tcPr>
            <w:tcW w:w="4119" w:type="dxa"/>
          </w:tcPr>
          <w:p w:rsidR="003B2808" w:rsidRPr="00AE0B8B"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lastRenderedPageBreak/>
              <w:t>机场城市第二期</w:t>
            </w:r>
          </w:p>
        </w:tc>
        <w:tc>
          <w:tcPr>
            <w:tcW w:w="3436"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加纳政府</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ECDC</w:t>
            </w:r>
          </w:p>
          <w:p w:rsidR="003B2808" w:rsidRDefault="003B2808" w:rsidP="00C46AD9">
            <w:pPr>
              <w:rPr>
                <w:rFonts w:ascii="Arial Narrow" w:hAnsi="Arial Narrow"/>
                <w:sz w:val="20"/>
                <w:szCs w:val="20"/>
              </w:rPr>
            </w:pPr>
          </w:p>
        </w:tc>
        <w:tc>
          <w:tcPr>
            <w:tcW w:w="5850"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机场城市二期项目是对位于阿克拉的国家机场附近所落实的第一个机场城市项目的后续跟进。该基础设施与地产开发项目的目的，是继加纳发掘石油和天然气资源后，为了使阿克拉成为西非的综合商业和经济枢纽以及拥有强大物流和旅游发展机会的主要金融中心。</w:t>
            </w:r>
            <w:r>
              <w:rPr>
                <w:rFonts w:ascii="Arial Narrow" w:eastAsia="宋体" w:hAnsi="Arial Narrow" w:hint="eastAsia"/>
                <w:sz w:val="20"/>
                <w:szCs w:val="20"/>
              </w:rPr>
              <w:t xml:space="preserve"> </w:t>
            </w:r>
          </w:p>
          <w:p w:rsidR="003B2808" w:rsidRDefault="003B2808" w:rsidP="00C46AD9">
            <w:pPr>
              <w:rPr>
                <w:rFonts w:ascii="Arial Narrow" w:hAnsi="Arial Narrow"/>
                <w:sz w:val="20"/>
                <w:szCs w:val="20"/>
              </w:rPr>
            </w:pP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该项目的规模目前覆盖阿克拉市中心的</w:t>
            </w:r>
            <w:r>
              <w:rPr>
                <w:rFonts w:ascii="Arial Narrow" w:eastAsia="宋体" w:hAnsi="Arial Narrow" w:hint="eastAsia"/>
                <w:sz w:val="20"/>
                <w:szCs w:val="20"/>
              </w:rPr>
              <w:t xml:space="preserve"> 88.8 </w:t>
            </w:r>
            <w:r>
              <w:rPr>
                <w:rFonts w:ascii="Arial Narrow" w:eastAsia="宋体" w:hAnsi="Arial Narrow" w:hint="eastAsia"/>
                <w:sz w:val="20"/>
                <w:szCs w:val="20"/>
              </w:rPr>
              <w:t>公顷的土地面积。</w:t>
            </w:r>
          </w:p>
          <w:p w:rsidR="003B2808" w:rsidRPr="00EE148F" w:rsidRDefault="003B2808" w:rsidP="00C46AD9">
            <w:pPr>
              <w:rPr>
                <w:rFonts w:ascii="Arial Narrow" w:hAnsi="Arial Narrow"/>
                <w:sz w:val="20"/>
                <w:szCs w:val="20"/>
              </w:rPr>
            </w:pPr>
          </w:p>
        </w:tc>
      </w:tr>
      <w:tr w:rsidR="003B2808" w:rsidTr="00C46AD9">
        <w:trPr>
          <w:trHeight w:val="455"/>
        </w:trPr>
        <w:tc>
          <w:tcPr>
            <w:tcW w:w="4119" w:type="dxa"/>
          </w:tcPr>
          <w:p w:rsidR="003B2808"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t>阿克拉城市扩展计划</w:t>
            </w:r>
          </w:p>
          <w:p w:rsidR="003B2808" w:rsidRDefault="003B2808" w:rsidP="00C46AD9">
            <w:pPr>
              <w:pStyle w:val="a4"/>
              <w:ind w:left="240"/>
              <w:rPr>
                <w:rFonts w:ascii="Arial Narrow" w:eastAsia="宋体" w:hAnsi="Arial Narrow"/>
                <w:b/>
                <w:sz w:val="20"/>
                <w:szCs w:val="20"/>
              </w:rPr>
            </w:pPr>
            <w:r>
              <w:rPr>
                <w:rFonts w:ascii="Arial Narrow" w:eastAsia="宋体" w:hAnsi="Arial Narrow" w:hint="eastAsia"/>
                <w:b/>
                <w:sz w:val="20"/>
                <w:szCs w:val="20"/>
              </w:rPr>
              <w:lastRenderedPageBreak/>
              <w:t>（城市规划）</w:t>
            </w:r>
          </w:p>
        </w:tc>
        <w:tc>
          <w:tcPr>
            <w:tcW w:w="3436"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lastRenderedPageBreak/>
              <w:t>加纳政府</w:t>
            </w:r>
          </w:p>
          <w:p w:rsidR="003B2808" w:rsidRDefault="003B2808" w:rsidP="00C46AD9">
            <w:pPr>
              <w:rPr>
                <w:rFonts w:ascii="Arial Narrow" w:eastAsia="宋体" w:hAnsi="Arial Narrow"/>
                <w:sz w:val="20"/>
                <w:szCs w:val="20"/>
              </w:rPr>
            </w:pPr>
            <w:proofErr w:type="spellStart"/>
            <w:r>
              <w:rPr>
                <w:rFonts w:ascii="Arial Narrow" w:eastAsia="宋体" w:hAnsi="Arial Narrow" w:hint="eastAsia"/>
                <w:sz w:val="20"/>
                <w:szCs w:val="20"/>
              </w:rPr>
              <w:lastRenderedPageBreak/>
              <w:t>Ningo-Prampram</w:t>
            </w:r>
            <w:proofErr w:type="spellEnd"/>
            <w:r>
              <w:rPr>
                <w:rFonts w:ascii="Arial Narrow" w:eastAsia="宋体" w:hAnsi="Arial Narrow" w:hint="eastAsia"/>
                <w:sz w:val="20"/>
                <w:szCs w:val="20"/>
              </w:rPr>
              <w:t xml:space="preserve"> </w:t>
            </w:r>
            <w:r>
              <w:rPr>
                <w:rFonts w:ascii="Arial Narrow" w:eastAsia="宋体" w:hAnsi="Arial Narrow" w:hint="eastAsia"/>
                <w:sz w:val="20"/>
                <w:szCs w:val="20"/>
              </w:rPr>
              <w:t>区议会以及下列机构的合作人员：</w:t>
            </w:r>
          </w:p>
          <w:p w:rsidR="003B2808" w:rsidRPr="007076E1" w:rsidRDefault="003B2808" w:rsidP="003B2808">
            <w:pPr>
              <w:pStyle w:val="a4"/>
              <w:numPr>
                <w:ilvl w:val="0"/>
                <w:numId w:val="2"/>
              </w:numPr>
              <w:spacing w:after="0" w:line="240" w:lineRule="auto"/>
              <w:rPr>
                <w:rFonts w:ascii="Arial Narrow" w:eastAsia="宋体" w:hAnsi="Arial Narrow"/>
                <w:sz w:val="20"/>
                <w:szCs w:val="20"/>
              </w:rPr>
            </w:pPr>
            <w:r>
              <w:rPr>
                <w:rFonts w:ascii="Arial Narrow" w:eastAsia="宋体" w:hAnsi="Arial Narrow" w:hint="eastAsia"/>
                <w:sz w:val="20"/>
                <w:szCs w:val="20"/>
              </w:rPr>
              <w:t>联合国人居署</w:t>
            </w:r>
          </w:p>
          <w:p w:rsidR="003B2808" w:rsidRPr="007076E1" w:rsidRDefault="003B2808" w:rsidP="003B2808">
            <w:pPr>
              <w:pStyle w:val="a4"/>
              <w:numPr>
                <w:ilvl w:val="0"/>
                <w:numId w:val="2"/>
              </w:numPr>
              <w:spacing w:after="0" w:line="240" w:lineRule="auto"/>
              <w:rPr>
                <w:rFonts w:ascii="Arial Narrow" w:eastAsia="宋体" w:hAnsi="Arial Narrow"/>
                <w:sz w:val="20"/>
                <w:szCs w:val="20"/>
              </w:rPr>
            </w:pPr>
            <w:r>
              <w:rPr>
                <w:rFonts w:ascii="Arial Narrow" w:eastAsia="宋体" w:hAnsi="Arial Narrow" w:hint="eastAsia"/>
                <w:sz w:val="20"/>
                <w:szCs w:val="20"/>
              </w:rPr>
              <w:t xml:space="preserve">MLA+ Architecture </w:t>
            </w:r>
            <w:r>
              <w:rPr>
                <w:rFonts w:ascii="Arial Narrow" w:eastAsia="宋体" w:hAnsi="Arial Narrow" w:hint="eastAsia"/>
                <w:sz w:val="20"/>
                <w:szCs w:val="20"/>
              </w:rPr>
              <w:t>建筑事务所</w:t>
            </w:r>
          </w:p>
          <w:p w:rsidR="003B2808" w:rsidRDefault="003B2808" w:rsidP="003B2808">
            <w:pPr>
              <w:pStyle w:val="a4"/>
              <w:numPr>
                <w:ilvl w:val="0"/>
                <w:numId w:val="2"/>
              </w:numPr>
              <w:spacing w:after="0" w:line="240" w:lineRule="auto"/>
              <w:rPr>
                <w:rFonts w:ascii="Arial Narrow" w:eastAsia="宋体" w:hAnsi="Arial Narrow"/>
                <w:sz w:val="20"/>
                <w:szCs w:val="20"/>
              </w:rPr>
            </w:pPr>
            <w:r>
              <w:rPr>
                <w:rFonts w:ascii="Arial Narrow" w:eastAsia="宋体" w:hAnsi="Arial Narrow" w:hint="eastAsia"/>
                <w:sz w:val="20"/>
                <w:szCs w:val="20"/>
              </w:rPr>
              <w:t xml:space="preserve">More Architecture </w:t>
            </w:r>
            <w:r>
              <w:rPr>
                <w:rFonts w:ascii="Arial Narrow" w:eastAsia="宋体" w:hAnsi="Arial Narrow" w:hint="eastAsia"/>
                <w:sz w:val="20"/>
                <w:szCs w:val="20"/>
              </w:rPr>
              <w:t>建筑事务所</w:t>
            </w:r>
          </w:p>
          <w:p w:rsidR="003B2808" w:rsidRDefault="003B2808" w:rsidP="003B2808">
            <w:pPr>
              <w:pStyle w:val="a4"/>
              <w:numPr>
                <w:ilvl w:val="0"/>
                <w:numId w:val="2"/>
              </w:numPr>
              <w:spacing w:after="0" w:line="240" w:lineRule="auto"/>
              <w:rPr>
                <w:rFonts w:ascii="Arial Narrow" w:eastAsia="宋体" w:hAnsi="Arial Narrow"/>
                <w:sz w:val="20"/>
                <w:szCs w:val="20"/>
              </w:rPr>
            </w:pPr>
            <w:hyperlink r:id="rId5" w:tgtFrame="_blank" w:history="1">
              <w:r>
                <w:rPr>
                  <w:rFonts w:ascii="Arial Narrow" w:eastAsia="宋体" w:hAnsi="Arial Narrow" w:hint="eastAsia"/>
                  <w:sz w:val="20"/>
                  <w:szCs w:val="20"/>
                </w:rPr>
                <w:t>OKRA Landschapsarchitecten</w:t>
              </w:r>
            </w:hyperlink>
          </w:p>
          <w:p w:rsidR="003B2808" w:rsidRPr="00D0099F" w:rsidRDefault="003B2808" w:rsidP="003B2808">
            <w:pPr>
              <w:pStyle w:val="a4"/>
              <w:numPr>
                <w:ilvl w:val="0"/>
                <w:numId w:val="2"/>
              </w:numPr>
              <w:spacing w:after="0" w:line="240" w:lineRule="auto"/>
              <w:rPr>
                <w:rFonts w:ascii="Arial Narrow" w:eastAsia="宋体" w:hAnsi="Arial Narrow"/>
                <w:sz w:val="20"/>
                <w:szCs w:val="20"/>
              </w:rPr>
            </w:pPr>
            <w:r>
              <w:rPr>
                <w:rFonts w:ascii="Arial Narrow" w:eastAsia="宋体" w:hAnsi="Arial Narrow" w:hint="eastAsia"/>
                <w:sz w:val="20"/>
                <w:szCs w:val="20"/>
              </w:rPr>
              <w:t>MIXST URBANISME</w:t>
            </w:r>
          </w:p>
          <w:p w:rsidR="003B2808" w:rsidRPr="007076E1" w:rsidRDefault="003B2808" w:rsidP="003B2808">
            <w:pPr>
              <w:pStyle w:val="a4"/>
              <w:numPr>
                <w:ilvl w:val="0"/>
                <w:numId w:val="2"/>
              </w:numPr>
              <w:spacing w:after="0" w:line="240" w:lineRule="auto"/>
              <w:rPr>
                <w:rFonts w:ascii="Arial Narrow" w:eastAsia="宋体" w:hAnsi="Arial Narrow"/>
                <w:sz w:val="20"/>
                <w:szCs w:val="20"/>
              </w:rPr>
            </w:pPr>
            <w:proofErr w:type="spellStart"/>
            <w:r>
              <w:rPr>
                <w:rFonts w:ascii="Arial Narrow" w:eastAsia="宋体" w:hAnsi="Arial Narrow" w:hint="eastAsia"/>
                <w:sz w:val="20"/>
                <w:szCs w:val="20"/>
              </w:rPr>
              <w:t>FABRICations</w:t>
            </w:r>
            <w:proofErr w:type="spellEnd"/>
            <w:r>
              <w:rPr>
                <w:rFonts w:ascii="Arial Narrow" w:eastAsia="宋体" w:hAnsi="Arial Narrow" w:hint="eastAsia"/>
                <w:sz w:val="20"/>
                <w:szCs w:val="20"/>
              </w:rPr>
              <w:t xml:space="preserve"> </w:t>
            </w:r>
            <w:r>
              <w:rPr>
                <w:rFonts w:ascii="Arial Narrow" w:eastAsia="宋体" w:hAnsi="Arial Narrow" w:hint="eastAsia"/>
                <w:sz w:val="20"/>
                <w:szCs w:val="20"/>
              </w:rPr>
              <w:t>建筑事务所</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 xml:space="preserve"> </w:t>
            </w:r>
          </w:p>
          <w:p w:rsidR="003B2808" w:rsidRDefault="003B2808" w:rsidP="00C46AD9">
            <w:pPr>
              <w:rPr>
                <w:rFonts w:ascii="Arial Narrow" w:hAnsi="Arial Narrow"/>
                <w:sz w:val="20"/>
                <w:szCs w:val="20"/>
              </w:rPr>
            </w:pPr>
          </w:p>
        </w:tc>
        <w:tc>
          <w:tcPr>
            <w:tcW w:w="5850"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lastRenderedPageBreak/>
              <w:t>该项目大力落实一项主要的政府总体规划发展，覆盖土地面积</w:t>
            </w:r>
            <w:r>
              <w:rPr>
                <w:rFonts w:ascii="Arial Narrow" w:eastAsia="宋体" w:hAnsi="Arial Narrow" w:hint="eastAsia"/>
                <w:b/>
                <w:sz w:val="20"/>
                <w:szCs w:val="20"/>
              </w:rPr>
              <w:t xml:space="preserve"> </w:t>
            </w:r>
            <w:r>
              <w:rPr>
                <w:rFonts w:ascii="Arial Narrow" w:eastAsia="宋体" w:hAnsi="Arial Narrow" w:hint="eastAsia"/>
                <w:b/>
                <w:sz w:val="20"/>
                <w:szCs w:val="20"/>
              </w:rPr>
              <w:lastRenderedPageBreak/>
              <w:t xml:space="preserve">100 </w:t>
            </w:r>
            <w:r>
              <w:rPr>
                <w:rFonts w:ascii="Arial Narrow" w:eastAsia="宋体" w:hAnsi="Arial Narrow" w:hint="eastAsia"/>
                <w:b/>
                <w:sz w:val="20"/>
                <w:szCs w:val="20"/>
              </w:rPr>
              <w:t>平方公里</w:t>
            </w:r>
            <w:r>
              <w:rPr>
                <w:rFonts w:ascii="Arial Narrow" w:eastAsia="宋体" w:hAnsi="Arial Narrow" w:hint="eastAsia"/>
                <w:sz w:val="20"/>
                <w:szCs w:val="20"/>
              </w:rPr>
              <w:t>，帮助</w:t>
            </w:r>
            <w:r>
              <w:rPr>
                <w:rFonts w:ascii="Arial Narrow" w:eastAsia="宋体" w:hAnsi="Arial Narrow" w:hint="eastAsia"/>
                <w:b/>
                <w:sz w:val="20"/>
                <w:szCs w:val="20"/>
              </w:rPr>
              <w:t xml:space="preserve"> </w:t>
            </w:r>
            <w:proofErr w:type="spellStart"/>
            <w:r>
              <w:rPr>
                <w:rFonts w:ascii="Arial Narrow" w:eastAsia="宋体" w:hAnsi="Arial Narrow" w:hint="eastAsia"/>
                <w:b/>
                <w:sz w:val="20"/>
                <w:szCs w:val="20"/>
              </w:rPr>
              <w:t>Ningo-Prampram</w:t>
            </w:r>
            <w:proofErr w:type="spellEnd"/>
            <w:r>
              <w:rPr>
                <w:rFonts w:ascii="Arial Narrow" w:eastAsia="宋体" w:hAnsi="Arial Narrow" w:hint="eastAsia"/>
                <w:b/>
                <w:sz w:val="20"/>
                <w:szCs w:val="20"/>
              </w:rPr>
              <w:t xml:space="preserve"> </w:t>
            </w:r>
            <w:r>
              <w:rPr>
                <w:rFonts w:ascii="Arial Narrow" w:eastAsia="宋体" w:hAnsi="Arial Narrow" w:hint="eastAsia"/>
                <w:b/>
                <w:sz w:val="20"/>
                <w:szCs w:val="20"/>
              </w:rPr>
              <w:t>区</w:t>
            </w:r>
            <w:r>
              <w:rPr>
                <w:rFonts w:ascii="Arial Narrow" w:eastAsia="宋体" w:hAnsi="Arial Narrow" w:hint="eastAsia"/>
                <w:sz w:val="20"/>
                <w:szCs w:val="20"/>
              </w:rPr>
              <w:t>实现其作为“新阿克拉”的定位。随着加纳首都阿克拉市的人口增加，位于大阿克拉地区的</w:t>
            </w:r>
            <w:r>
              <w:rPr>
                <w:rFonts w:ascii="Arial Narrow" w:eastAsia="宋体" w:hAnsi="Arial Narrow" w:hint="eastAsia"/>
                <w:sz w:val="20"/>
                <w:szCs w:val="20"/>
              </w:rPr>
              <w:t xml:space="preserve"> </w:t>
            </w:r>
            <w:proofErr w:type="spellStart"/>
            <w:r>
              <w:rPr>
                <w:rFonts w:ascii="Arial Narrow" w:eastAsia="宋体" w:hAnsi="Arial Narrow" w:hint="eastAsia"/>
                <w:sz w:val="20"/>
                <w:szCs w:val="20"/>
              </w:rPr>
              <w:t>Ningo-Prampram</w:t>
            </w:r>
            <w:proofErr w:type="spellEnd"/>
            <w:r>
              <w:rPr>
                <w:rFonts w:ascii="Arial Narrow" w:eastAsia="宋体" w:hAnsi="Arial Narrow" w:hint="eastAsia"/>
                <w:sz w:val="20"/>
                <w:szCs w:val="20"/>
              </w:rPr>
              <w:t xml:space="preserve"> </w:t>
            </w:r>
            <w:r>
              <w:rPr>
                <w:rFonts w:ascii="Arial Narrow" w:eastAsia="宋体" w:hAnsi="Arial Narrow" w:hint="eastAsia"/>
                <w:sz w:val="20"/>
                <w:szCs w:val="20"/>
              </w:rPr>
              <w:t>区以其广阔的土地资源以及沿海小镇的面貌，有望发展成为完整的新定居点。</w:t>
            </w:r>
          </w:p>
          <w:p w:rsidR="003B2808" w:rsidRDefault="003B2808" w:rsidP="00C46AD9">
            <w:pPr>
              <w:rPr>
                <w:rFonts w:ascii="Arial Narrow" w:hAnsi="Arial Narrow"/>
                <w:sz w:val="20"/>
                <w:szCs w:val="20"/>
              </w:rPr>
            </w:pP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厦门市规划局以及福建省城乡规划部门的参与至关重要，能够推动概念开发转化为全面的实施计划和管理。此次阿克拉市扩展的地点是专门为</w:t>
            </w:r>
            <w:r>
              <w:rPr>
                <w:rFonts w:ascii="Arial Narrow" w:eastAsia="宋体" w:hAnsi="Arial Narrow" w:hint="eastAsia"/>
                <w:b/>
                <w:sz w:val="20"/>
                <w:szCs w:val="20"/>
              </w:rPr>
              <w:t>加纳新建国际机场</w:t>
            </w:r>
            <w:r>
              <w:rPr>
                <w:rFonts w:ascii="Arial Narrow" w:eastAsia="宋体" w:hAnsi="Arial Narrow" w:hint="eastAsia"/>
                <w:sz w:val="20"/>
                <w:szCs w:val="20"/>
              </w:rPr>
              <w:t>指定的地方。</w:t>
            </w:r>
          </w:p>
          <w:p w:rsidR="003B2808" w:rsidRDefault="003B2808" w:rsidP="00C46AD9">
            <w:pPr>
              <w:rPr>
                <w:rFonts w:ascii="Arial Narrow" w:hAnsi="Arial Narrow"/>
                <w:sz w:val="20"/>
                <w:szCs w:val="20"/>
              </w:rPr>
            </w:pPr>
          </w:p>
          <w:p w:rsidR="003B2808" w:rsidRPr="00EE148F" w:rsidRDefault="003B2808" w:rsidP="00C46AD9">
            <w:pPr>
              <w:rPr>
                <w:rFonts w:ascii="Arial Narrow" w:eastAsia="宋体" w:hAnsi="Arial Narrow"/>
                <w:sz w:val="20"/>
                <w:szCs w:val="20"/>
              </w:rPr>
            </w:pPr>
            <w:r>
              <w:rPr>
                <w:rFonts w:ascii="Arial Narrow" w:eastAsia="宋体" w:hAnsi="Arial Narrow" w:hint="eastAsia"/>
                <w:sz w:val="20"/>
                <w:szCs w:val="20"/>
              </w:rPr>
              <w:t>加纳的城市规划与管理的环境条件薄弱</w:t>
            </w:r>
          </w:p>
        </w:tc>
      </w:tr>
      <w:tr w:rsidR="003B2808" w:rsidTr="00C46AD9">
        <w:trPr>
          <w:trHeight w:val="455"/>
        </w:trPr>
        <w:tc>
          <w:tcPr>
            <w:tcW w:w="4119" w:type="dxa"/>
          </w:tcPr>
          <w:p w:rsidR="003B2808" w:rsidRPr="00AE0B8B"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lastRenderedPageBreak/>
              <w:t>重新开发政府大楼</w:t>
            </w:r>
            <w:r>
              <w:rPr>
                <w:rFonts w:ascii="Arial Narrow" w:eastAsia="宋体" w:hAnsi="Arial Narrow" w:hint="eastAsia"/>
                <w:b/>
                <w:sz w:val="20"/>
                <w:szCs w:val="20"/>
              </w:rPr>
              <w:t>/</w:t>
            </w:r>
            <w:r>
              <w:rPr>
                <w:rFonts w:ascii="Arial Narrow" w:eastAsia="宋体" w:hAnsi="Arial Narrow" w:hint="eastAsia"/>
                <w:b/>
                <w:sz w:val="20"/>
                <w:szCs w:val="20"/>
              </w:rPr>
              <w:t>部委建筑</w:t>
            </w:r>
          </w:p>
        </w:tc>
        <w:tc>
          <w:tcPr>
            <w:tcW w:w="3436" w:type="dxa"/>
          </w:tcPr>
          <w:p w:rsidR="003B2808" w:rsidRPr="00EE148F" w:rsidRDefault="003B2808" w:rsidP="00C46AD9">
            <w:pPr>
              <w:rPr>
                <w:rFonts w:ascii="Arial Narrow" w:eastAsia="宋体" w:hAnsi="Arial Narrow"/>
                <w:sz w:val="20"/>
                <w:szCs w:val="20"/>
              </w:rPr>
            </w:pPr>
            <w:r>
              <w:rPr>
                <w:rFonts w:ascii="Arial Narrow" w:eastAsia="宋体" w:hAnsi="Arial Narrow" w:hint="eastAsia"/>
                <w:sz w:val="20"/>
                <w:szCs w:val="20"/>
              </w:rPr>
              <w:t>加纳政府</w:t>
            </w:r>
            <w:r>
              <w:rPr>
                <w:rFonts w:ascii="Arial Narrow" w:eastAsia="宋体" w:hAnsi="Arial Narrow" w:hint="eastAsia"/>
                <w:sz w:val="20"/>
                <w:szCs w:val="20"/>
              </w:rPr>
              <w:t>/</w:t>
            </w:r>
            <w:r>
              <w:rPr>
                <w:rFonts w:ascii="Arial Narrow" w:eastAsia="宋体" w:hAnsi="Arial Narrow" w:hint="eastAsia"/>
                <w:sz w:val="20"/>
                <w:szCs w:val="20"/>
              </w:rPr>
              <w:t>公务员领导办公室</w:t>
            </w:r>
            <w:r>
              <w:rPr>
                <w:rFonts w:ascii="Arial Narrow" w:eastAsia="宋体" w:hAnsi="Arial Narrow" w:hint="eastAsia"/>
                <w:sz w:val="20"/>
                <w:szCs w:val="20"/>
              </w:rPr>
              <w:t xml:space="preserve"> (Office of the Head of Civil Service, OHCS)</w:t>
            </w:r>
          </w:p>
        </w:tc>
        <w:tc>
          <w:tcPr>
            <w:tcW w:w="5850"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加纳政府希望完全重新开发整个部委建筑，改建为最先进的现代风格建筑群，以符合加纳作为非洲主要经济与政治中心的地位。</w:t>
            </w:r>
          </w:p>
          <w:p w:rsidR="003B2808" w:rsidRPr="00EE148F" w:rsidRDefault="003B2808" w:rsidP="00C46AD9">
            <w:pPr>
              <w:rPr>
                <w:rFonts w:ascii="Arial Narrow" w:hAnsi="Arial Narrow"/>
                <w:sz w:val="20"/>
                <w:szCs w:val="20"/>
              </w:rPr>
            </w:pPr>
          </w:p>
        </w:tc>
      </w:tr>
      <w:tr w:rsidR="003B2808" w:rsidTr="00C46AD9">
        <w:trPr>
          <w:trHeight w:val="455"/>
        </w:trPr>
        <w:tc>
          <w:tcPr>
            <w:tcW w:w="4119" w:type="dxa"/>
          </w:tcPr>
          <w:p w:rsidR="003B2808"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t>氯碱厂</w:t>
            </w:r>
          </w:p>
          <w:p w:rsidR="003B2808" w:rsidRDefault="003B2808" w:rsidP="00C46AD9">
            <w:pPr>
              <w:pStyle w:val="a4"/>
              <w:ind w:left="240"/>
              <w:rPr>
                <w:rFonts w:ascii="Arial Narrow" w:eastAsia="宋体" w:hAnsi="Arial Narrow"/>
                <w:b/>
                <w:sz w:val="20"/>
                <w:szCs w:val="20"/>
              </w:rPr>
            </w:pPr>
            <w:r>
              <w:rPr>
                <w:rFonts w:ascii="Arial Narrow" w:eastAsia="宋体" w:hAnsi="Arial Narrow" w:hint="eastAsia"/>
                <w:b/>
                <w:sz w:val="20"/>
                <w:szCs w:val="20"/>
              </w:rPr>
              <w:t>聚乙烯厂</w:t>
            </w:r>
          </w:p>
          <w:p w:rsidR="003B2808" w:rsidRDefault="003B2808" w:rsidP="00C46AD9">
            <w:pPr>
              <w:pStyle w:val="a4"/>
              <w:ind w:left="240"/>
              <w:rPr>
                <w:rFonts w:ascii="Arial Narrow" w:hAnsi="Arial Narrow"/>
                <w:b/>
                <w:sz w:val="20"/>
                <w:szCs w:val="20"/>
              </w:rPr>
            </w:pPr>
          </w:p>
          <w:p w:rsidR="003B2808" w:rsidRPr="00AE0B8B" w:rsidRDefault="003B2808" w:rsidP="00C46AD9">
            <w:pPr>
              <w:pStyle w:val="a4"/>
              <w:ind w:left="240"/>
              <w:rPr>
                <w:rFonts w:ascii="Arial Narrow" w:hAnsi="Arial Narrow"/>
                <w:b/>
                <w:sz w:val="20"/>
                <w:szCs w:val="20"/>
              </w:rPr>
            </w:pPr>
          </w:p>
        </w:tc>
        <w:tc>
          <w:tcPr>
            <w:tcW w:w="3436"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加纳国家天然气有限公司</w:t>
            </w:r>
            <w:r>
              <w:rPr>
                <w:rFonts w:ascii="Arial Narrow" w:eastAsia="宋体" w:hAnsi="Arial Narrow" w:hint="eastAsia"/>
                <w:sz w:val="20"/>
                <w:szCs w:val="20"/>
              </w:rPr>
              <w:t xml:space="preserve"> (Ghana National Gas Limited)</w:t>
            </w:r>
          </w:p>
          <w:p w:rsidR="003B2808" w:rsidRDefault="003B2808" w:rsidP="00C46AD9">
            <w:pPr>
              <w:rPr>
                <w:rFonts w:ascii="Arial Narrow" w:hAnsi="Arial Narrow"/>
                <w:sz w:val="20"/>
                <w:szCs w:val="20"/>
              </w:rPr>
            </w:pPr>
          </w:p>
        </w:tc>
        <w:tc>
          <w:tcPr>
            <w:tcW w:w="5850"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多年前，加纳在西部地区建造了本国第一座天然气处理厂。该厂是在中国政府贷款计划的支持下，由中国石化花费超</w:t>
            </w:r>
            <w:r>
              <w:rPr>
                <w:rFonts w:ascii="Arial Narrow" w:eastAsia="宋体" w:hAnsi="Arial Narrow" w:hint="eastAsia"/>
                <w:sz w:val="20"/>
                <w:szCs w:val="20"/>
              </w:rPr>
              <w:t xml:space="preserve"> 8 </w:t>
            </w:r>
            <w:r>
              <w:rPr>
                <w:rFonts w:ascii="Arial Narrow" w:eastAsia="宋体" w:hAnsi="Arial Narrow" w:hint="eastAsia"/>
                <w:sz w:val="20"/>
                <w:szCs w:val="20"/>
              </w:rPr>
              <w:t>亿美元而建成。</w:t>
            </w:r>
          </w:p>
          <w:p w:rsidR="003B2808" w:rsidRDefault="003B2808" w:rsidP="00C46AD9">
            <w:pPr>
              <w:rPr>
                <w:rFonts w:ascii="Arial Narrow" w:hAnsi="Arial Narrow"/>
                <w:sz w:val="20"/>
                <w:szCs w:val="20"/>
              </w:rPr>
            </w:pP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目前，该工厂处理已含有</w:t>
            </w:r>
            <w:r>
              <w:rPr>
                <w:rFonts w:ascii="Arial Narrow" w:eastAsia="宋体" w:hAnsi="Arial Narrow" w:hint="eastAsia"/>
                <w:sz w:val="20"/>
                <w:szCs w:val="20"/>
              </w:rPr>
              <w:t xml:space="preserve"> 6% </w:t>
            </w:r>
            <w:r>
              <w:rPr>
                <w:rFonts w:ascii="Arial Narrow" w:eastAsia="宋体" w:hAnsi="Arial Narrow" w:hint="eastAsia"/>
                <w:sz w:val="20"/>
                <w:szCs w:val="20"/>
              </w:rPr>
              <w:t>至</w:t>
            </w:r>
            <w:r>
              <w:rPr>
                <w:rFonts w:ascii="Arial Narrow" w:eastAsia="宋体" w:hAnsi="Arial Narrow" w:hint="eastAsia"/>
                <w:sz w:val="20"/>
                <w:szCs w:val="20"/>
              </w:rPr>
              <w:t xml:space="preserve"> 9</w:t>
            </w:r>
            <w:r>
              <w:rPr>
                <w:rFonts w:ascii="Arial Narrow" w:eastAsia="宋体" w:hAnsi="Arial Narrow" w:hint="eastAsia"/>
                <w:sz w:val="20"/>
                <w:szCs w:val="20"/>
              </w:rPr>
              <w:t>％</w:t>
            </w:r>
            <w:r>
              <w:rPr>
                <w:rFonts w:ascii="Arial Narrow" w:eastAsia="宋体" w:hAnsi="Arial Narrow" w:hint="eastAsia"/>
                <w:sz w:val="20"/>
                <w:szCs w:val="20"/>
              </w:rPr>
              <w:t xml:space="preserve"> </w:t>
            </w:r>
            <w:r>
              <w:rPr>
                <w:rFonts w:ascii="Arial Narrow" w:eastAsia="宋体" w:hAnsi="Arial Narrow" w:hint="eastAsia"/>
                <w:sz w:val="20"/>
                <w:szCs w:val="20"/>
              </w:rPr>
              <w:t>乙烷的天然气，并希望私人投资者在现有工厂旁同置一座聚乙烯工厂。</w:t>
            </w:r>
          </w:p>
        </w:tc>
      </w:tr>
      <w:tr w:rsidR="003B2808" w:rsidTr="00C46AD9">
        <w:trPr>
          <w:trHeight w:val="455"/>
        </w:trPr>
        <w:tc>
          <w:tcPr>
            <w:tcW w:w="4119" w:type="dxa"/>
          </w:tcPr>
          <w:p w:rsidR="003B2808"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t>大规模采矿授权</w:t>
            </w:r>
          </w:p>
          <w:p w:rsidR="003B2808" w:rsidRDefault="003B2808" w:rsidP="00C46AD9">
            <w:pPr>
              <w:pStyle w:val="a4"/>
              <w:ind w:left="240"/>
              <w:rPr>
                <w:rFonts w:ascii="Arial Narrow" w:eastAsia="宋体" w:hAnsi="Arial Narrow"/>
                <w:b/>
                <w:sz w:val="20"/>
                <w:szCs w:val="20"/>
              </w:rPr>
            </w:pPr>
            <w:r>
              <w:rPr>
                <w:rFonts w:ascii="Arial Narrow" w:eastAsia="宋体" w:hAnsi="Arial Narrow" w:hint="eastAsia"/>
                <w:b/>
                <w:sz w:val="20"/>
                <w:szCs w:val="20"/>
              </w:rPr>
              <w:t>开发黄金</w:t>
            </w:r>
            <w:r>
              <w:rPr>
                <w:rFonts w:ascii="Arial Narrow" w:eastAsia="宋体" w:hAnsi="Arial Narrow" w:hint="eastAsia"/>
                <w:b/>
                <w:sz w:val="20"/>
                <w:szCs w:val="20"/>
              </w:rPr>
              <w:t>/</w:t>
            </w:r>
            <w:r>
              <w:rPr>
                <w:rFonts w:ascii="Arial Narrow" w:eastAsia="宋体" w:hAnsi="Arial Narrow" w:hint="eastAsia"/>
                <w:b/>
                <w:sz w:val="20"/>
                <w:szCs w:val="20"/>
              </w:rPr>
              <w:t>珠宝村</w:t>
            </w:r>
          </w:p>
        </w:tc>
        <w:tc>
          <w:tcPr>
            <w:tcW w:w="3436"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加纳政府</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矿产资源委员会</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加纳矿业商会</w:t>
            </w:r>
          </w:p>
          <w:p w:rsidR="003B2808" w:rsidRDefault="003B2808" w:rsidP="00C46AD9">
            <w:pPr>
              <w:rPr>
                <w:rFonts w:ascii="Arial Narrow" w:hAnsi="Arial Narrow"/>
                <w:sz w:val="20"/>
                <w:szCs w:val="20"/>
              </w:rPr>
            </w:pPr>
          </w:p>
        </w:tc>
        <w:tc>
          <w:tcPr>
            <w:tcW w:w="5850"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加纳拥有大量来自金、锰、铜、铝土矿、金刚石等矿产和贵金属资源。</w:t>
            </w:r>
          </w:p>
          <w:p w:rsidR="003B2808" w:rsidRDefault="003B2808" w:rsidP="00C46AD9">
            <w:pPr>
              <w:rPr>
                <w:rFonts w:ascii="Arial Narrow" w:hAnsi="Arial Narrow"/>
                <w:sz w:val="20"/>
                <w:szCs w:val="20"/>
              </w:rPr>
            </w:pP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需要大规模的工矿投资，包括在当地工业园区环境内对黄金矿产</w:t>
            </w:r>
            <w:r>
              <w:rPr>
                <w:rFonts w:ascii="Arial Narrow" w:eastAsia="宋体" w:hAnsi="Arial Narrow" w:hint="eastAsia"/>
                <w:sz w:val="20"/>
                <w:szCs w:val="20"/>
              </w:rPr>
              <w:lastRenderedPageBreak/>
              <w:t>进行加工</w:t>
            </w:r>
          </w:p>
          <w:p w:rsidR="003B2808" w:rsidRDefault="003B2808" w:rsidP="00C46AD9">
            <w:pPr>
              <w:rPr>
                <w:rFonts w:ascii="Arial Narrow" w:hAnsi="Arial Narrow"/>
                <w:sz w:val="20"/>
                <w:szCs w:val="20"/>
              </w:rPr>
            </w:pPr>
          </w:p>
        </w:tc>
      </w:tr>
      <w:tr w:rsidR="003B2808" w:rsidTr="00C46AD9">
        <w:trPr>
          <w:trHeight w:val="455"/>
        </w:trPr>
        <w:tc>
          <w:tcPr>
            <w:tcW w:w="4119" w:type="dxa"/>
          </w:tcPr>
          <w:p w:rsidR="003B2808"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lastRenderedPageBreak/>
              <w:t>加纳可可</w:t>
            </w:r>
          </w:p>
        </w:tc>
        <w:tc>
          <w:tcPr>
            <w:tcW w:w="3436"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加纳政府</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农业部</w:t>
            </w: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加纳可可协会</w:t>
            </w:r>
            <w:r>
              <w:rPr>
                <w:rFonts w:ascii="Arial Narrow" w:eastAsia="宋体" w:hAnsi="Arial Narrow" w:hint="eastAsia"/>
                <w:sz w:val="20"/>
                <w:szCs w:val="20"/>
              </w:rPr>
              <w:t xml:space="preserve"> (COCOBOD)</w:t>
            </w:r>
          </w:p>
          <w:p w:rsidR="003B2808" w:rsidRDefault="003B2808" w:rsidP="00C46AD9">
            <w:pPr>
              <w:rPr>
                <w:rFonts w:ascii="Arial Narrow" w:hAnsi="Arial Narrow"/>
                <w:sz w:val="20"/>
                <w:szCs w:val="20"/>
              </w:rPr>
            </w:pPr>
          </w:p>
        </w:tc>
        <w:tc>
          <w:tcPr>
            <w:tcW w:w="5850" w:type="dxa"/>
          </w:tcPr>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加纳是继科特迪瓦之后的世界第二大可可豆生产国。加纳和象牙海岸共同贡献了世界上</w:t>
            </w:r>
            <w:r>
              <w:rPr>
                <w:rFonts w:ascii="Arial Narrow" w:eastAsia="宋体" w:hAnsi="Arial Narrow" w:hint="eastAsia"/>
                <w:sz w:val="20"/>
                <w:szCs w:val="20"/>
              </w:rPr>
              <w:t xml:space="preserve"> 60</w:t>
            </w:r>
            <w:r>
              <w:rPr>
                <w:rFonts w:ascii="Arial Narrow" w:eastAsia="宋体" w:hAnsi="Arial Narrow" w:hint="eastAsia"/>
                <w:sz w:val="20"/>
                <w:szCs w:val="20"/>
              </w:rPr>
              <w:t>％</w:t>
            </w:r>
            <w:r>
              <w:rPr>
                <w:rFonts w:ascii="Arial Narrow" w:eastAsia="宋体" w:hAnsi="Arial Narrow" w:hint="eastAsia"/>
                <w:sz w:val="20"/>
                <w:szCs w:val="20"/>
              </w:rPr>
              <w:t xml:space="preserve"> </w:t>
            </w:r>
            <w:r>
              <w:rPr>
                <w:rFonts w:ascii="Arial Narrow" w:eastAsia="宋体" w:hAnsi="Arial Narrow" w:hint="eastAsia"/>
                <w:sz w:val="20"/>
                <w:szCs w:val="20"/>
              </w:rPr>
              <w:t>以上的可可生产（原材料）。然而，最优质的可可豆源自加纳。</w:t>
            </w:r>
            <w:r>
              <w:rPr>
                <w:rFonts w:ascii="Arial Narrow" w:eastAsia="宋体" w:hAnsi="Arial Narrow" w:hint="eastAsia"/>
                <w:sz w:val="20"/>
                <w:szCs w:val="20"/>
              </w:rPr>
              <w:t xml:space="preserve"> </w:t>
            </w:r>
          </w:p>
          <w:p w:rsidR="003B2808" w:rsidRDefault="003B2808" w:rsidP="00C46AD9">
            <w:pPr>
              <w:rPr>
                <w:rFonts w:ascii="Arial Narrow" w:hAnsi="Arial Narrow"/>
                <w:sz w:val="20"/>
                <w:szCs w:val="20"/>
              </w:rPr>
            </w:pPr>
          </w:p>
          <w:p w:rsidR="003B2808" w:rsidRDefault="003B2808" w:rsidP="00C46AD9">
            <w:pPr>
              <w:rPr>
                <w:rFonts w:ascii="Arial Narrow" w:eastAsia="宋体" w:hAnsi="Arial Narrow"/>
                <w:sz w:val="20"/>
                <w:szCs w:val="20"/>
              </w:rPr>
            </w:pPr>
            <w:r>
              <w:rPr>
                <w:rFonts w:ascii="Arial Narrow" w:eastAsia="宋体" w:hAnsi="Arial Narrow" w:hint="eastAsia"/>
                <w:sz w:val="20"/>
                <w:szCs w:val="20"/>
              </w:rPr>
              <w:t>加纳希望建立世界级的可可制造加工厂，向中国和全球市场销售巧克力和可可粉。其中应不乏机遇，让加纳和中国有机会成为巧克力和可可枢纽。</w:t>
            </w:r>
          </w:p>
          <w:p w:rsidR="003B2808" w:rsidRDefault="003B2808" w:rsidP="00C46AD9">
            <w:pPr>
              <w:rPr>
                <w:rFonts w:ascii="Arial Narrow" w:hAnsi="Arial Narrow"/>
                <w:sz w:val="20"/>
                <w:szCs w:val="20"/>
              </w:rPr>
            </w:pPr>
          </w:p>
        </w:tc>
      </w:tr>
      <w:tr w:rsidR="003B2808" w:rsidTr="00C46AD9">
        <w:trPr>
          <w:trHeight w:val="455"/>
        </w:trPr>
        <w:tc>
          <w:tcPr>
            <w:tcW w:w="4119" w:type="dxa"/>
          </w:tcPr>
          <w:p w:rsidR="003B2808" w:rsidRPr="00AE0B8B"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t>加纳中国国际学校</w:t>
            </w:r>
          </w:p>
        </w:tc>
        <w:tc>
          <w:tcPr>
            <w:tcW w:w="3436" w:type="dxa"/>
          </w:tcPr>
          <w:p w:rsidR="003B2808" w:rsidRPr="00EE148F" w:rsidRDefault="003B2808" w:rsidP="00C46AD9">
            <w:pPr>
              <w:rPr>
                <w:rFonts w:ascii="Arial Narrow" w:hAnsi="Arial Narrow"/>
                <w:sz w:val="20"/>
                <w:szCs w:val="20"/>
              </w:rPr>
            </w:pPr>
          </w:p>
        </w:tc>
        <w:tc>
          <w:tcPr>
            <w:tcW w:w="5850" w:type="dxa"/>
          </w:tcPr>
          <w:p w:rsidR="003B2808" w:rsidRPr="00EE148F" w:rsidRDefault="003B2808" w:rsidP="00C46AD9">
            <w:pPr>
              <w:pStyle w:val="a5"/>
              <w:rPr>
                <w:rFonts w:ascii="Arial Narrow" w:eastAsia="宋体" w:hAnsi="Arial Narrow"/>
                <w:sz w:val="20"/>
                <w:szCs w:val="20"/>
              </w:rPr>
            </w:pPr>
            <w:r>
              <w:rPr>
                <w:rFonts w:ascii="Arial Narrow" w:eastAsia="宋体" w:hAnsi="Arial Narrow" w:hint="eastAsia"/>
                <w:sz w:val="20"/>
                <w:szCs w:val="20"/>
              </w:rPr>
              <w:t>加纳</w:t>
            </w:r>
            <w:r>
              <w:rPr>
                <w:rFonts w:ascii="Arial Narrow" w:eastAsia="宋体" w:hAnsi="Arial Narrow" w:hint="eastAsia"/>
                <w:sz w:val="20"/>
                <w:szCs w:val="20"/>
              </w:rPr>
              <w:t>-</w:t>
            </w:r>
            <w:r>
              <w:rPr>
                <w:rFonts w:ascii="Arial Narrow" w:eastAsia="宋体" w:hAnsi="Arial Narrow" w:hint="eastAsia"/>
                <w:sz w:val="20"/>
                <w:szCs w:val="20"/>
              </w:rPr>
              <w:t>中国友好协会</w:t>
            </w:r>
            <w:r>
              <w:rPr>
                <w:rFonts w:ascii="Arial Narrow" w:eastAsia="宋体" w:hAnsi="Arial Narrow" w:hint="eastAsia"/>
                <w:sz w:val="20"/>
                <w:szCs w:val="20"/>
              </w:rPr>
              <w:t xml:space="preserve"> (GHACHIFA) </w:t>
            </w:r>
            <w:r>
              <w:rPr>
                <w:rFonts w:ascii="Arial Narrow" w:eastAsia="宋体" w:hAnsi="Arial Narrow" w:hint="eastAsia"/>
                <w:sz w:val="20"/>
                <w:szCs w:val="20"/>
              </w:rPr>
              <w:t>认识到，加强中国与加纳之间的合作、友谊和文化纽带，教育便是其中一个途径。加纳华人华侨居民、加纳居民以及身在加纳和西非的其他外国人，都希望他们的孩子了解到中国的文化融合形式，包括中国的学说、行为纪律、工作态度等方面。</w:t>
            </w:r>
          </w:p>
          <w:p w:rsidR="003B2808" w:rsidRPr="00EE148F" w:rsidRDefault="003B2808" w:rsidP="00C46AD9">
            <w:pPr>
              <w:pStyle w:val="a5"/>
              <w:rPr>
                <w:rFonts w:ascii="Arial Narrow" w:hAnsi="Arial Narrow"/>
                <w:sz w:val="20"/>
                <w:szCs w:val="20"/>
              </w:rPr>
            </w:pPr>
          </w:p>
          <w:p w:rsidR="003B2808" w:rsidRPr="00EE148F" w:rsidRDefault="003B2808" w:rsidP="00C46AD9">
            <w:pPr>
              <w:pStyle w:val="a5"/>
              <w:rPr>
                <w:rFonts w:ascii="Arial Narrow" w:eastAsia="宋体" w:hAnsi="Arial Narrow"/>
                <w:sz w:val="20"/>
                <w:szCs w:val="20"/>
              </w:rPr>
            </w:pPr>
            <w:r>
              <w:rPr>
                <w:rFonts w:ascii="Arial Narrow" w:eastAsia="宋体" w:hAnsi="Arial Narrow" w:hint="eastAsia"/>
                <w:sz w:val="20"/>
                <w:szCs w:val="20"/>
              </w:rPr>
              <w:t>除了学习中国的艺术、文化和语言以外，学生还将了解中国的美食和菜系、加纳的食物、中国的中药、茶和医学。此外，学生还将在课外活动中学习中国武术以及其他体育活动。</w:t>
            </w:r>
          </w:p>
          <w:p w:rsidR="003B2808" w:rsidRPr="00EE148F" w:rsidRDefault="003B2808" w:rsidP="00C46AD9">
            <w:pPr>
              <w:rPr>
                <w:rFonts w:ascii="Arial Narrow" w:hAnsi="Arial Narrow"/>
                <w:sz w:val="20"/>
                <w:szCs w:val="20"/>
              </w:rPr>
            </w:pPr>
          </w:p>
        </w:tc>
      </w:tr>
      <w:tr w:rsidR="003B2808" w:rsidTr="00C46AD9">
        <w:trPr>
          <w:trHeight w:val="455"/>
        </w:trPr>
        <w:tc>
          <w:tcPr>
            <w:tcW w:w="4119" w:type="dxa"/>
          </w:tcPr>
          <w:p w:rsidR="003B2808" w:rsidRDefault="003B2808" w:rsidP="003B2808">
            <w:pPr>
              <w:pStyle w:val="a4"/>
              <w:numPr>
                <w:ilvl w:val="0"/>
                <w:numId w:val="1"/>
              </w:numPr>
              <w:spacing w:after="0" w:line="240" w:lineRule="auto"/>
              <w:ind w:left="240" w:hanging="270"/>
              <w:rPr>
                <w:rFonts w:ascii="Arial Narrow" w:eastAsia="宋体" w:hAnsi="Arial Narrow"/>
                <w:b/>
                <w:sz w:val="20"/>
                <w:szCs w:val="20"/>
              </w:rPr>
            </w:pPr>
            <w:r>
              <w:rPr>
                <w:rFonts w:ascii="Arial Narrow" w:eastAsia="宋体" w:hAnsi="Arial Narrow" w:hint="eastAsia"/>
                <w:b/>
                <w:sz w:val="20"/>
                <w:szCs w:val="20"/>
              </w:rPr>
              <w:lastRenderedPageBreak/>
              <w:t>大阿克拉地区废物管理</w:t>
            </w:r>
          </w:p>
          <w:p w:rsidR="003B2808" w:rsidRPr="00B5432D" w:rsidRDefault="003B2808" w:rsidP="00C46AD9">
            <w:pPr>
              <w:pStyle w:val="a4"/>
              <w:ind w:left="240"/>
              <w:rPr>
                <w:rFonts w:ascii="Arial Narrow" w:hAnsi="Arial Narrow"/>
                <w:b/>
                <w:sz w:val="20"/>
                <w:szCs w:val="20"/>
              </w:rPr>
            </w:pPr>
          </w:p>
        </w:tc>
        <w:tc>
          <w:tcPr>
            <w:tcW w:w="3436" w:type="dxa"/>
          </w:tcPr>
          <w:p w:rsidR="003B2808" w:rsidRPr="00EE148F" w:rsidRDefault="003B2808" w:rsidP="00C46AD9">
            <w:pPr>
              <w:rPr>
                <w:rFonts w:ascii="Arial Narrow" w:hAnsi="Arial Narrow"/>
                <w:sz w:val="20"/>
                <w:szCs w:val="20"/>
              </w:rPr>
            </w:pPr>
          </w:p>
        </w:tc>
        <w:tc>
          <w:tcPr>
            <w:tcW w:w="5850" w:type="dxa"/>
          </w:tcPr>
          <w:p w:rsidR="003B2808" w:rsidRPr="00EE148F" w:rsidRDefault="003B2808" w:rsidP="00C46AD9">
            <w:pPr>
              <w:pStyle w:val="a5"/>
              <w:rPr>
                <w:rFonts w:ascii="Arial Narrow" w:eastAsia="宋体" w:hAnsi="Arial Narrow"/>
                <w:sz w:val="20"/>
                <w:szCs w:val="20"/>
              </w:rPr>
            </w:pPr>
            <w:r>
              <w:rPr>
                <w:rFonts w:ascii="Arial Narrow" w:eastAsia="宋体" w:hAnsi="Arial Narrow" w:hint="eastAsia"/>
                <w:sz w:val="20"/>
                <w:szCs w:val="20"/>
              </w:rPr>
              <w:t>此方面完全欠缺</w:t>
            </w:r>
            <w:r>
              <w:rPr>
                <w:rFonts w:ascii="Arial Narrow" w:eastAsia="宋体" w:hAnsi="Arial Narrow" w:hint="eastAsia"/>
                <w:sz w:val="20"/>
                <w:szCs w:val="20"/>
              </w:rPr>
              <w:t xml:space="preserve"> </w:t>
            </w:r>
          </w:p>
        </w:tc>
      </w:tr>
      <w:tr w:rsidR="003B2808" w:rsidTr="00C46AD9">
        <w:trPr>
          <w:trHeight w:val="455"/>
        </w:trPr>
        <w:tc>
          <w:tcPr>
            <w:tcW w:w="4119" w:type="dxa"/>
          </w:tcPr>
          <w:p w:rsidR="003B2808" w:rsidRPr="00B5432D" w:rsidRDefault="003B2808" w:rsidP="003B2808">
            <w:pPr>
              <w:pStyle w:val="a4"/>
              <w:numPr>
                <w:ilvl w:val="0"/>
                <w:numId w:val="1"/>
              </w:numPr>
              <w:spacing w:after="0" w:line="240" w:lineRule="auto"/>
              <w:ind w:left="240" w:hanging="270"/>
              <w:rPr>
                <w:rFonts w:ascii="Arial Narrow" w:eastAsia="宋体" w:hAnsi="Arial Narrow"/>
                <w:b/>
                <w:sz w:val="20"/>
                <w:szCs w:val="20"/>
              </w:rPr>
            </w:pPr>
            <w:proofErr w:type="spellStart"/>
            <w:r>
              <w:rPr>
                <w:rFonts w:ascii="Arial Narrow" w:eastAsia="宋体" w:hAnsi="Arial Narrow" w:hint="eastAsia"/>
                <w:b/>
                <w:sz w:val="20"/>
                <w:szCs w:val="20"/>
              </w:rPr>
              <w:t>Danta</w:t>
            </w:r>
            <w:proofErr w:type="spellEnd"/>
            <w:r>
              <w:rPr>
                <w:rFonts w:ascii="Arial Narrow" w:eastAsia="宋体" w:hAnsi="Arial Narrow" w:hint="eastAsia"/>
                <w:b/>
                <w:sz w:val="20"/>
                <w:szCs w:val="20"/>
              </w:rPr>
              <w:t xml:space="preserve"> </w:t>
            </w:r>
            <w:r>
              <w:rPr>
                <w:rFonts w:ascii="Arial Narrow" w:eastAsia="宋体" w:hAnsi="Arial Narrow" w:hint="eastAsia"/>
                <w:b/>
                <w:sz w:val="20"/>
                <w:szCs w:val="20"/>
              </w:rPr>
              <w:t>家具村与商业园区</w:t>
            </w:r>
          </w:p>
        </w:tc>
        <w:tc>
          <w:tcPr>
            <w:tcW w:w="3436" w:type="dxa"/>
          </w:tcPr>
          <w:p w:rsidR="003B2808" w:rsidRPr="00EE148F" w:rsidRDefault="003B2808" w:rsidP="00C46AD9">
            <w:pPr>
              <w:rPr>
                <w:rFonts w:ascii="Arial Narrow" w:hAnsi="Arial Narrow"/>
                <w:sz w:val="20"/>
                <w:szCs w:val="20"/>
              </w:rPr>
            </w:pPr>
          </w:p>
        </w:tc>
        <w:tc>
          <w:tcPr>
            <w:tcW w:w="5850" w:type="dxa"/>
          </w:tcPr>
          <w:p w:rsidR="003B2808" w:rsidRDefault="003B2808" w:rsidP="00C46AD9">
            <w:pPr>
              <w:pStyle w:val="a5"/>
              <w:rPr>
                <w:rFonts w:ascii="Arial Narrow" w:eastAsia="宋体" w:hAnsi="Arial Narrow"/>
                <w:sz w:val="20"/>
                <w:szCs w:val="20"/>
              </w:rPr>
            </w:pPr>
            <w:r>
              <w:rPr>
                <w:rFonts w:ascii="Arial Narrow" w:eastAsia="宋体" w:hAnsi="Arial Narrow" w:hint="eastAsia"/>
                <w:sz w:val="20"/>
                <w:szCs w:val="20"/>
              </w:rPr>
              <w:t>这是中国前驻加纳大使的现有提议，在单一的制造业与工业园区内集成利用木材、皮革、玻璃、金属、塑料、竹子等材料，帮助加纳在本国发展强大的木材与家具产业。</w:t>
            </w:r>
          </w:p>
          <w:p w:rsidR="003B2808" w:rsidRDefault="003B2808" w:rsidP="00C46AD9">
            <w:pPr>
              <w:pStyle w:val="a5"/>
              <w:rPr>
                <w:rFonts w:ascii="Arial Narrow" w:hAnsi="Arial Narrow"/>
                <w:sz w:val="20"/>
                <w:szCs w:val="20"/>
              </w:rPr>
            </w:pPr>
          </w:p>
          <w:p w:rsidR="003B2808" w:rsidRPr="00EE148F" w:rsidRDefault="003B2808" w:rsidP="00C46AD9">
            <w:pPr>
              <w:pStyle w:val="a5"/>
              <w:rPr>
                <w:rFonts w:ascii="Arial Narrow" w:eastAsia="宋体" w:hAnsi="Arial Narrow"/>
                <w:sz w:val="20"/>
                <w:szCs w:val="20"/>
              </w:rPr>
            </w:pPr>
            <w:r>
              <w:rPr>
                <w:rFonts w:ascii="Arial Narrow" w:eastAsia="宋体" w:hAnsi="Arial Narrow" w:hint="eastAsia"/>
                <w:sz w:val="20"/>
                <w:szCs w:val="20"/>
              </w:rPr>
              <w:t>此外，该项目还蕴含着向非洲各地进行家具出口贸易的重大商业前景，并可在同一地区内综合发展主要的分销中心、仓库与零售园区。</w:t>
            </w:r>
          </w:p>
        </w:tc>
      </w:tr>
    </w:tbl>
    <w:p w:rsidR="003B2808" w:rsidRDefault="003B2808" w:rsidP="003B2808">
      <w:pPr>
        <w:spacing w:after="0" w:line="240" w:lineRule="auto"/>
        <w:rPr>
          <w:rFonts w:ascii="Arial Narrow" w:hAnsi="Arial Narrow"/>
        </w:rPr>
      </w:pPr>
    </w:p>
    <w:p w:rsidR="003B2808" w:rsidRDefault="003B2808" w:rsidP="003B2808">
      <w:pPr>
        <w:rPr>
          <w:rFonts w:ascii="Arial Narrow" w:eastAsia="宋体" w:hAnsi="Arial Narrow"/>
        </w:rPr>
      </w:pPr>
      <w:r>
        <w:rPr>
          <w:rFonts w:hint="eastAsia"/>
        </w:rPr>
        <w:br w:type="page"/>
      </w:r>
    </w:p>
    <w:p w:rsidR="0066308C" w:rsidRDefault="0066308C"/>
    <w:sectPr w:rsidR="0066308C" w:rsidSect="003B2808">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altName w:val="Segoe Script"/>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A423F"/>
    <w:multiLevelType w:val="hybridMultilevel"/>
    <w:tmpl w:val="5046E1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577DA5"/>
    <w:multiLevelType w:val="hybridMultilevel"/>
    <w:tmpl w:val="F68283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551705"/>
    <w:multiLevelType w:val="hybridMultilevel"/>
    <w:tmpl w:val="25A0B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2808"/>
    <w:rsid w:val="00001224"/>
    <w:rsid w:val="00002858"/>
    <w:rsid w:val="000029C9"/>
    <w:rsid w:val="00004EA3"/>
    <w:rsid w:val="00005280"/>
    <w:rsid w:val="00007326"/>
    <w:rsid w:val="0001092E"/>
    <w:rsid w:val="00010B2B"/>
    <w:rsid w:val="0001147C"/>
    <w:rsid w:val="00012744"/>
    <w:rsid w:val="00012D41"/>
    <w:rsid w:val="00014007"/>
    <w:rsid w:val="00014397"/>
    <w:rsid w:val="00014B52"/>
    <w:rsid w:val="000169AE"/>
    <w:rsid w:val="00016ABB"/>
    <w:rsid w:val="000178E4"/>
    <w:rsid w:val="00017A15"/>
    <w:rsid w:val="000202C1"/>
    <w:rsid w:val="00020BA8"/>
    <w:rsid w:val="00020BD3"/>
    <w:rsid w:val="00022467"/>
    <w:rsid w:val="00022559"/>
    <w:rsid w:val="0002300F"/>
    <w:rsid w:val="0002453E"/>
    <w:rsid w:val="00024995"/>
    <w:rsid w:val="00024EFA"/>
    <w:rsid w:val="000262BC"/>
    <w:rsid w:val="0002630A"/>
    <w:rsid w:val="00027368"/>
    <w:rsid w:val="00030C90"/>
    <w:rsid w:val="00030D06"/>
    <w:rsid w:val="00032854"/>
    <w:rsid w:val="00032971"/>
    <w:rsid w:val="000331F5"/>
    <w:rsid w:val="000332C2"/>
    <w:rsid w:val="00033404"/>
    <w:rsid w:val="00033494"/>
    <w:rsid w:val="0003367A"/>
    <w:rsid w:val="00034775"/>
    <w:rsid w:val="00035279"/>
    <w:rsid w:val="00035297"/>
    <w:rsid w:val="00035F20"/>
    <w:rsid w:val="000361A3"/>
    <w:rsid w:val="0003645E"/>
    <w:rsid w:val="000373FB"/>
    <w:rsid w:val="00037815"/>
    <w:rsid w:val="00037BB7"/>
    <w:rsid w:val="00037C2A"/>
    <w:rsid w:val="0004010D"/>
    <w:rsid w:val="00041EBF"/>
    <w:rsid w:val="00042F9F"/>
    <w:rsid w:val="00043A23"/>
    <w:rsid w:val="00043DA7"/>
    <w:rsid w:val="000449AD"/>
    <w:rsid w:val="00044D97"/>
    <w:rsid w:val="00051F96"/>
    <w:rsid w:val="00054614"/>
    <w:rsid w:val="0005498E"/>
    <w:rsid w:val="00055D17"/>
    <w:rsid w:val="00061770"/>
    <w:rsid w:val="00061C68"/>
    <w:rsid w:val="000631BC"/>
    <w:rsid w:val="00063B6D"/>
    <w:rsid w:val="000642B8"/>
    <w:rsid w:val="00065078"/>
    <w:rsid w:val="00065BB1"/>
    <w:rsid w:val="0007021C"/>
    <w:rsid w:val="00070449"/>
    <w:rsid w:val="0007096B"/>
    <w:rsid w:val="000721D9"/>
    <w:rsid w:val="00076468"/>
    <w:rsid w:val="00076500"/>
    <w:rsid w:val="00080520"/>
    <w:rsid w:val="00083387"/>
    <w:rsid w:val="0008433B"/>
    <w:rsid w:val="00085347"/>
    <w:rsid w:val="00085C36"/>
    <w:rsid w:val="00087D22"/>
    <w:rsid w:val="0009023C"/>
    <w:rsid w:val="000902C8"/>
    <w:rsid w:val="00092592"/>
    <w:rsid w:val="000926C5"/>
    <w:rsid w:val="00092A9F"/>
    <w:rsid w:val="00092BD6"/>
    <w:rsid w:val="00093D31"/>
    <w:rsid w:val="0009454F"/>
    <w:rsid w:val="00095DEE"/>
    <w:rsid w:val="000964D3"/>
    <w:rsid w:val="00096A1A"/>
    <w:rsid w:val="00096AC1"/>
    <w:rsid w:val="00096C07"/>
    <w:rsid w:val="000971BB"/>
    <w:rsid w:val="0009733F"/>
    <w:rsid w:val="000A071B"/>
    <w:rsid w:val="000A0803"/>
    <w:rsid w:val="000A0AC8"/>
    <w:rsid w:val="000A15DA"/>
    <w:rsid w:val="000A1F82"/>
    <w:rsid w:val="000A212E"/>
    <w:rsid w:val="000A23DF"/>
    <w:rsid w:val="000A2761"/>
    <w:rsid w:val="000A28F1"/>
    <w:rsid w:val="000A2C97"/>
    <w:rsid w:val="000A3221"/>
    <w:rsid w:val="000A4086"/>
    <w:rsid w:val="000A4722"/>
    <w:rsid w:val="000A5269"/>
    <w:rsid w:val="000B16B2"/>
    <w:rsid w:val="000B19D3"/>
    <w:rsid w:val="000B1B78"/>
    <w:rsid w:val="000B25A8"/>
    <w:rsid w:val="000B2EA6"/>
    <w:rsid w:val="000B3A65"/>
    <w:rsid w:val="000B61A4"/>
    <w:rsid w:val="000B63C2"/>
    <w:rsid w:val="000B68B8"/>
    <w:rsid w:val="000B6F87"/>
    <w:rsid w:val="000C0B59"/>
    <w:rsid w:val="000C162C"/>
    <w:rsid w:val="000C2955"/>
    <w:rsid w:val="000C351E"/>
    <w:rsid w:val="000C4629"/>
    <w:rsid w:val="000C4689"/>
    <w:rsid w:val="000C635C"/>
    <w:rsid w:val="000C6BA2"/>
    <w:rsid w:val="000C6E50"/>
    <w:rsid w:val="000D0981"/>
    <w:rsid w:val="000D0D27"/>
    <w:rsid w:val="000D2879"/>
    <w:rsid w:val="000D494C"/>
    <w:rsid w:val="000D5E13"/>
    <w:rsid w:val="000D62D8"/>
    <w:rsid w:val="000D6BC2"/>
    <w:rsid w:val="000E0B94"/>
    <w:rsid w:val="000E0D13"/>
    <w:rsid w:val="000E0FA2"/>
    <w:rsid w:val="000E3105"/>
    <w:rsid w:val="000E4A4A"/>
    <w:rsid w:val="000E4FA1"/>
    <w:rsid w:val="000E5640"/>
    <w:rsid w:val="000E5EEA"/>
    <w:rsid w:val="000E7463"/>
    <w:rsid w:val="000E76C5"/>
    <w:rsid w:val="000F2111"/>
    <w:rsid w:val="000F2260"/>
    <w:rsid w:val="000F28DD"/>
    <w:rsid w:val="000F2D13"/>
    <w:rsid w:val="000F39F8"/>
    <w:rsid w:val="000F5794"/>
    <w:rsid w:val="000F5C7F"/>
    <w:rsid w:val="000F5D4B"/>
    <w:rsid w:val="000F6EC3"/>
    <w:rsid w:val="000F6FC6"/>
    <w:rsid w:val="000F711C"/>
    <w:rsid w:val="000F7B89"/>
    <w:rsid w:val="00100219"/>
    <w:rsid w:val="0010196F"/>
    <w:rsid w:val="00101C67"/>
    <w:rsid w:val="001027E6"/>
    <w:rsid w:val="001033C4"/>
    <w:rsid w:val="001047BD"/>
    <w:rsid w:val="00104C35"/>
    <w:rsid w:val="00105B02"/>
    <w:rsid w:val="001065E6"/>
    <w:rsid w:val="001067F8"/>
    <w:rsid w:val="001068FA"/>
    <w:rsid w:val="00106DFA"/>
    <w:rsid w:val="00107156"/>
    <w:rsid w:val="00107AB5"/>
    <w:rsid w:val="00107B23"/>
    <w:rsid w:val="0011097B"/>
    <w:rsid w:val="00110D5B"/>
    <w:rsid w:val="001130BE"/>
    <w:rsid w:val="00113A9F"/>
    <w:rsid w:val="001159F4"/>
    <w:rsid w:val="00117C57"/>
    <w:rsid w:val="0012068E"/>
    <w:rsid w:val="00120789"/>
    <w:rsid w:val="00121399"/>
    <w:rsid w:val="00121CD3"/>
    <w:rsid w:val="001248F3"/>
    <w:rsid w:val="00125BD7"/>
    <w:rsid w:val="00126B99"/>
    <w:rsid w:val="0012750B"/>
    <w:rsid w:val="00130CC8"/>
    <w:rsid w:val="0013122B"/>
    <w:rsid w:val="00132BF9"/>
    <w:rsid w:val="00133919"/>
    <w:rsid w:val="00133B80"/>
    <w:rsid w:val="00135F83"/>
    <w:rsid w:val="001377A0"/>
    <w:rsid w:val="001377FE"/>
    <w:rsid w:val="00140A36"/>
    <w:rsid w:val="00140F00"/>
    <w:rsid w:val="00141272"/>
    <w:rsid w:val="0014249E"/>
    <w:rsid w:val="00142532"/>
    <w:rsid w:val="0014270C"/>
    <w:rsid w:val="00143C89"/>
    <w:rsid w:val="001444D4"/>
    <w:rsid w:val="0014722B"/>
    <w:rsid w:val="0014791D"/>
    <w:rsid w:val="00147EDE"/>
    <w:rsid w:val="00150B79"/>
    <w:rsid w:val="00151957"/>
    <w:rsid w:val="00151C38"/>
    <w:rsid w:val="00152025"/>
    <w:rsid w:val="00152539"/>
    <w:rsid w:val="00154793"/>
    <w:rsid w:val="00155F70"/>
    <w:rsid w:val="001562B2"/>
    <w:rsid w:val="00157678"/>
    <w:rsid w:val="00160258"/>
    <w:rsid w:val="0016033E"/>
    <w:rsid w:val="00161662"/>
    <w:rsid w:val="001635C5"/>
    <w:rsid w:val="00163CDE"/>
    <w:rsid w:val="001642D3"/>
    <w:rsid w:val="00165A91"/>
    <w:rsid w:val="00170594"/>
    <w:rsid w:val="00170E4B"/>
    <w:rsid w:val="00170EB0"/>
    <w:rsid w:val="00172189"/>
    <w:rsid w:val="00172CA3"/>
    <w:rsid w:val="00173FCC"/>
    <w:rsid w:val="00174BA5"/>
    <w:rsid w:val="001767E0"/>
    <w:rsid w:val="00177849"/>
    <w:rsid w:val="00180225"/>
    <w:rsid w:val="00180711"/>
    <w:rsid w:val="00180A8C"/>
    <w:rsid w:val="00180D7B"/>
    <w:rsid w:val="001818AC"/>
    <w:rsid w:val="00181B32"/>
    <w:rsid w:val="00182716"/>
    <w:rsid w:val="00184EA9"/>
    <w:rsid w:val="00185ABF"/>
    <w:rsid w:val="0018665F"/>
    <w:rsid w:val="001874F7"/>
    <w:rsid w:val="001874FA"/>
    <w:rsid w:val="001876BA"/>
    <w:rsid w:val="001903FD"/>
    <w:rsid w:val="00190818"/>
    <w:rsid w:val="00190ED3"/>
    <w:rsid w:val="0019200F"/>
    <w:rsid w:val="00192A2D"/>
    <w:rsid w:val="00192A63"/>
    <w:rsid w:val="00192C18"/>
    <w:rsid w:val="0019310B"/>
    <w:rsid w:val="001939A1"/>
    <w:rsid w:val="00194485"/>
    <w:rsid w:val="00194531"/>
    <w:rsid w:val="00194827"/>
    <w:rsid w:val="00194D4B"/>
    <w:rsid w:val="0019508C"/>
    <w:rsid w:val="001964A4"/>
    <w:rsid w:val="00197A19"/>
    <w:rsid w:val="001A2205"/>
    <w:rsid w:val="001A2DA1"/>
    <w:rsid w:val="001A3D23"/>
    <w:rsid w:val="001A7534"/>
    <w:rsid w:val="001B03A1"/>
    <w:rsid w:val="001B0FBF"/>
    <w:rsid w:val="001B2091"/>
    <w:rsid w:val="001B3314"/>
    <w:rsid w:val="001B3A8C"/>
    <w:rsid w:val="001B3E09"/>
    <w:rsid w:val="001B4317"/>
    <w:rsid w:val="001B4631"/>
    <w:rsid w:val="001B4A3E"/>
    <w:rsid w:val="001B5ED8"/>
    <w:rsid w:val="001B62D1"/>
    <w:rsid w:val="001B63DE"/>
    <w:rsid w:val="001B78CA"/>
    <w:rsid w:val="001B7906"/>
    <w:rsid w:val="001B792B"/>
    <w:rsid w:val="001C0917"/>
    <w:rsid w:val="001C14B2"/>
    <w:rsid w:val="001C3B0C"/>
    <w:rsid w:val="001C46C9"/>
    <w:rsid w:val="001C49CE"/>
    <w:rsid w:val="001C4F5E"/>
    <w:rsid w:val="001C5EFF"/>
    <w:rsid w:val="001C5F9E"/>
    <w:rsid w:val="001C6398"/>
    <w:rsid w:val="001C64FE"/>
    <w:rsid w:val="001C654F"/>
    <w:rsid w:val="001C6993"/>
    <w:rsid w:val="001C7A8D"/>
    <w:rsid w:val="001C7ED1"/>
    <w:rsid w:val="001D0610"/>
    <w:rsid w:val="001D06BD"/>
    <w:rsid w:val="001D0C77"/>
    <w:rsid w:val="001D0CCC"/>
    <w:rsid w:val="001D2DC7"/>
    <w:rsid w:val="001D2FA9"/>
    <w:rsid w:val="001D30F4"/>
    <w:rsid w:val="001D3D41"/>
    <w:rsid w:val="001D4B1B"/>
    <w:rsid w:val="001D4D7D"/>
    <w:rsid w:val="001D5EBE"/>
    <w:rsid w:val="001D61C3"/>
    <w:rsid w:val="001D6808"/>
    <w:rsid w:val="001D6860"/>
    <w:rsid w:val="001D6AB5"/>
    <w:rsid w:val="001D7AD0"/>
    <w:rsid w:val="001D7B53"/>
    <w:rsid w:val="001E0755"/>
    <w:rsid w:val="001E0873"/>
    <w:rsid w:val="001E1271"/>
    <w:rsid w:val="001E3998"/>
    <w:rsid w:val="001E488C"/>
    <w:rsid w:val="001E4FAB"/>
    <w:rsid w:val="001E524E"/>
    <w:rsid w:val="001E65DD"/>
    <w:rsid w:val="001E7C4E"/>
    <w:rsid w:val="001F14C0"/>
    <w:rsid w:val="001F1668"/>
    <w:rsid w:val="001F24D1"/>
    <w:rsid w:val="001F26EC"/>
    <w:rsid w:val="001F28F9"/>
    <w:rsid w:val="001F2D91"/>
    <w:rsid w:val="001F33B5"/>
    <w:rsid w:val="001F3F05"/>
    <w:rsid w:val="001F478F"/>
    <w:rsid w:val="001F4B04"/>
    <w:rsid w:val="001F510C"/>
    <w:rsid w:val="001F5853"/>
    <w:rsid w:val="001F6D5B"/>
    <w:rsid w:val="001F7875"/>
    <w:rsid w:val="00202D8E"/>
    <w:rsid w:val="00203247"/>
    <w:rsid w:val="00204862"/>
    <w:rsid w:val="0020541F"/>
    <w:rsid w:val="00205FFD"/>
    <w:rsid w:val="002060BC"/>
    <w:rsid w:val="00206219"/>
    <w:rsid w:val="00207F5D"/>
    <w:rsid w:val="00210DDC"/>
    <w:rsid w:val="00210FEE"/>
    <w:rsid w:val="002114B3"/>
    <w:rsid w:val="00212106"/>
    <w:rsid w:val="00213BBF"/>
    <w:rsid w:val="00213E27"/>
    <w:rsid w:val="00215AFB"/>
    <w:rsid w:val="002162FA"/>
    <w:rsid w:val="00216CD8"/>
    <w:rsid w:val="0021724A"/>
    <w:rsid w:val="002178B4"/>
    <w:rsid w:val="002204CC"/>
    <w:rsid w:val="00220BD3"/>
    <w:rsid w:val="002218B2"/>
    <w:rsid w:val="00222ABE"/>
    <w:rsid w:val="00222C21"/>
    <w:rsid w:val="00223C6D"/>
    <w:rsid w:val="00223DE0"/>
    <w:rsid w:val="00224A85"/>
    <w:rsid w:val="00224BA1"/>
    <w:rsid w:val="002251B3"/>
    <w:rsid w:val="00227091"/>
    <w:rsid w:val="0022780B"/>
    <w:rsid w:val="002300EE"/>
    <w:rsid w:val="00230C25"/>
    <w:rsid w:val="002310C4"/>
    <w:rsid w:val="002311B8"/>
    <w:rsid w:val="00231768"/>
    <w:rsid w:val="002332C3"/>
    <w:rsid w:val="00234128"/>
    <w:rsid w:val="00235BFE"/>
    <w:rsid w:val="002370ED"/>
    <w:rsid w:val="0023751E"/>
    <w:rsid w:val="00237685"/>
    <w:rsid w:val="00240E39"/>
    <w:rsid w:val="00241439"/>
    <w:rsid w:val="002419EB"/>
    <w:rsid w:val="00241E83"/>
    <w:rsid w:val="00243E2B"/>
    <w:rsid w:val="00244791"/>
    <w:rsid w:val="002449E8"/>
    <w:rsid w:val="00245C54"/>
    <w:rsid w:val="0024615C"/>
    <w:rsid w:val="00247078"/>
    <w:rsid w:val="0025011A"/>
    <w:rsid w:val="00250875"/>
    <w:rsid w:val="00251349"/>
    <w:rsid w:val="0025293F"/>
    <w:rsid w:val="002529C6"/>
    <w:rsid w:val="00253348"/>
    <w:rsid w:val="002552ED"/>
    <w:rsid w:val="00255311"/>
    <w:rsid w:val="00255B26"/>
    <w:rsid w:val="00256CA7"/>
    <w:rsid w:val="00257774"/>
    <w:rsid w:val="00260CD9"/>
    <w:rsid w:val="00262E2D"/>
    <w:rsid w:val="00263392"/>
    <w:rsid w:val="0026412E"/>
    <w:rsid w:val="002641B0"/>
    <w:rsid w:val="0026463D"/>
    <w:rsid w:val="00264D68"/>
    <w:rsid w:val="00264E2A"/>
    <w:rsid w:val="00267FEE"/>
    <w:rsid w:val="002701ED"/>
    <w:rsid w:val="00270756"/>
    <w:rsid w:val="00270C39"/>
    <w:rsid w:val="00271DF8"/>
    <w:rsid w:val="00271E51"/>
    <w:rsid w:val="00272C6D"/>
    <w:rsid w:val="002732D8"/>
    <w:rsid w:val="0027372C"/>
    <w:rsid w:val="00273E16"/>
    <w:rsid w:val="00274023"/>
    <w:rsid w:val="00274EB9"/>
    <w:rsid w:val="00275DA8"/>
    <w:rsid w:val="00275E4F"/>
    <w:rsid w:val="00276DAE"/>
    <w:rsid w:val="00277340"/>
    <w:rsid w:val="00277DC3"/>
    <w:rsid w:val="002807A3"/>
    <w:rsid w:val="0028165E"/>
    <w:rsid w:val="0028251C"/>
    <w:rsid w:val="0028515B"/>
    <w:rsid w:val="00286956"/>
    <w:rsid w:val="00287F49"/>
    <w:rsid w:val="002919B2"/>
    <w:rsid w:val="00292417"/>
    <w:rsid w:val="00293C29"/>
    <w:rsid w:val="0029449A"/>
    <w:rsid w:val="00294DC4"/>
    <w:rsid w:val="00295222"/>
    <w:rsid w:val="00296363"/>
    <w:rsid w:val="0029687B"/>
    <w:rsid w:val="00296FFF"/>
    <w:rsid w:val="002972C6"/>
    <w:rsid w:val="002A25E5"/>
    <w:rsid w:val="002A35EC"/>
    <w:rsid w:val="002A4A11"/>
    <w:rsid w:val="002A4F4B"/>
    <w:rsid w:val="002A5C79"/>
    <w:rsid w:val="002A6B13"/>
    <w:rsid w:val="002A6B1A"/>
    <w:rsid w:val="002B0A27"/>
    <w:rsid w:val="002B33FF"/>
    <w:rsid w:val="002B42C0"/>
    <w:rsid w:val="002B560A"/>
    <w:rsid w:val="002B6C04"/>
    <w:rsid w:val="002B720A"/>
    <w:rsid w:val="002B78F9"/>
    <w:rsid w:val="002C08CB"/>
    <w:rsid w:val="002C112F"/>
    <w:rsid w:val="002C17E9"/>
    <w:rsid w:val="002C28ED"/>
    <w:rsid w:val="002C312B"/>
    <w:rsid w:val="002C4584"/>
    <w:rsid w:val="002C58C3"/>
    <w:rsid w:val="002C6ED6"/>
    <w:rsid w:val="002D184E"/>
    <w:rsid w:val="002D2EB9"/>
    <w:rsid w:val="002D3262"/>
    <w:rsid w:val="002D33C8"/>
    <w:rsid w:val="002D428F"/>
    <w:rsid w:val="002D55C2"/>
    <w:rsid w:val="002D5F91"/>
    <w:rsid w:val="002E03A9"/>
    <w:rsid w:val="002E04C0"/>
    <w:rsid w:val="002E0AD3"/>
    <w:rsid w:val="002E0D85"/>
    <w:rsid w:val="002E11B7"/>
    <w:rsid w:val="002E1C0B"/>
    <w:rsid w:val="002E210D"/>
    <w:rsid w:val="002E2686"/>
    <w:rsid w:val="002E3594"/>
    <w:rsid w:val="002E38B6"/>
    <w:rsid w:val="002E3AB6"/>
    <w:rsid w:val="002E415C"/>
    <w:rsid w:val="002E4C2C"/>
    <w:rsid w:val="002E5C6C"/>
    <w:rsid w:val="002E7581"/>
    <w:rsid w:val="002E76D4"/>
    <w:rsid w:val="002E7F56"/>
    <w:rsid w:val="002F0158"/>
    <w:rsid w:val="002F0232"/>
    <w:rsid w:val="002F0C2F"/>
    <w:rsid w:val="002F18E0"/>
    <w:rsid w:val="002F265B"/>
    <w:rsid w:val="002F324C"/>
    <w:rsid w:val="002F4557"/>
    <w:rsid w:val="002F5A3B"/>
    <w:rsid w:val="002F74F0"/>
    <w:rsid w:val="002F7D04"/>
    <w:rsid w:val="0030013D"/>
    <w:rsid w:val="0030036F"/>
    <w:rsid w:val="003012CE"/>
    <w:rsid w:val="0030322F"/>
    <w:rsid w:val="003056C2"/>
    <w:rsid w:val="00305786"/>
    <w:rsid w:val="0030598E"/>
    <w:rsid w:val="00305DC7"/>
    <w:rsid w:val="003060F8"/>
    <w:rsid w:val="003068A4"/>
    <w:rsid w:val="00310988"/>
    <w:rsid w:val="0031128C"/>
    <w:rsid w:val="00311A98"/>
    <w:rsid w:val="00311EC5"/>
    <w:rsid w:val="0031272B"/>
    <w:rsid w:val="00312970"/>
    <w:rsid w:val="00312CD8"/>
    <w:rsid w:val="00313515"/>
    <w:rsid w:val="003151A8"/>
    <w:rsid w:val="00315443"/>
    <w:rsid w:val="003173D9"/>
    <w:rsid w:val="00317418"/>
    <w:rsid w:val="003215FD"/>
    <w:rsid w:val="003222C8"/>
    <w:rsid w:val="00322CDA"/>
    <w:rsid w:val="003230B2"/>
    <w:rsid w:val="00323B88"/>
    <w:rsid w:val="003268F6"/>
    <w:rsid w:val="00326CF3"/>
    <w:rsid w:val="00327ABD"/>
    <w:rsid w:val="00327AFC"/>
    <w:rsid w:val="00327BF5"/>
    <w:rsid w:val="003309DC"/>
    <w:rsid w:val="00330B75"/>
    <w:rsid w:val="00332444"/>
    <w:rsid w:val="0033254C"/>
    <w:rsid w:val="00333C3E"/>
    <w:rsid w:val="0033428C"/>
    <w:rsid w:val="003345A1"/>
    <w:rsid w:val="003350AC"/>
    <w:rsid w:val="0033759A"/>
    <w:rsid w:val="00337B1B"/>
    <w:rsid w:val="00340074"/>
    <w:rsid w:val="00340E3C"/>
    <w:rsid w:val="00341CC8"/>
    <w:rsid w:val="00341F38"/>
    <w:rsid w:val="00342F71"/>
    <w:rsid w:val="00343171"/>
    <w:rsid w:val="00343C34"/>
    <w:rsid w:val="00343D24"/>
    <w:rsid w:val="003445D3"/>
    <w:rsid w:val="00345CB2"/>
    <w:rsid w:val="00346E2F"/>
    <w:rsid w:val="003471CC"/>
    <w:rsid w:val="00347534"/>
    <w:rsid w:val="003501D8"/>
    <w:rsid w:val="003502BF"/>
    <w:rsid w:val="00350753"/>
    <w:rsid w:val="00351883"/>
    <w:rsid w:val="00352D26"/>
    <w:rsid w:val="003538C3"/>
    <w:rsid w:val="00354042"/>
    <w:rsid w:val="0035706D"/>
    <w:rsid w:val="0036065A"/>
    <w:rsid w:val="003624CF"/>
    <w:rsid w:val="003625BE"/>
    <w:rsid w:val="00362A9A"/>
    <w:rsid w:val="003662AF"/>
    <w:rsid w:val="00367167"/>
    <w:rsid w:val="00367F9F"/>
    <w:rsid w:val="003715C5"/>
    <w:rsid w:val="00372126"/>
    <w:rsid w:val="00373246"/>
    <w:rsid w:val="00374206"/>
    <w:rsid w:val="003756A1"/>
    <w:rsid w:val="003763DE"/>
    <w:rsid w:val="00376DBA"/>
    <w:rsid w:val="003772A7"/>
    <w:rsid w:val="00377F09"/>
    <w:rsid w:val="00380B10"/>
    <w:rsid w:val="00382F49"/>
    <w:rsid w:val="00383CEE"/>
    <w:rsid w:val="003846A1"/>
    <w:rsid w:val="003866B2"/>
    <w:rsid w:val="003868B7"/>
    <w:rsid w:val="00386C89"/>
    <w:rsid w:val="00387A02"/>
    <w:rsid w:val="00390FB4"/>
    <w:rsid w:val="003923D6"/>
    <w:rsid w:val="0039294D"/>
    <w:rsid w:val="00392CD1"/>
    <w:rsid w:val="00393B71"/>
    <w:rsid w:val="00393D31"/>
    <w:rsid w:val="0039509F"/>
    <w:rsid w:val="003957AD"/>
    <w:rsid w:val="00395885"/>
    <w:rsid w:val="003966CC"/>
    <w:rsid w:val="0039680F"/>
    <w:rsid w:val="003A1E0D"/>
    <w:rsid w:val="003A2577"/>
    <w:rsid w:val="003A2637"/>
    <w:rsid w:val="003A3D55"/>
    <w:rsid w:val="003A51C5"/>
    <w:rsid w:val="003A613C"/>
    <w:rsid w:val="003A6326"/>
    <w:rsid w:val="003A6B0C"/>
    <w:rsid w:val="003A6D2C"/>
    <w:rsid w:val="003B02BE"/>
    <w:rsid w:val="003B1023"/>
    <w:rsid w:val="003B13DB"/>
    <w:rsid w:val="003B25BD"/>
    <w:rsid w:val="003B2808"/>
    <w:rsid w:val="003B3153"/>
    <w:rsid w:val="003B3C47"/>
    <w:rsid w:val="003B4A43"/>
    <w:rsid w:val="003B6079"/>
    <w:rsid w:val="003B63D6"/>
    <w:rsid w:val="003B7404"/>
    <w:rsid w:val="003C0E01"/>
    <w:rsid w:val="003C1321"/>
    <w:rsid w:val="003C2620"/>
    <w:rsid w:val="003C3546"/>
    <w:rsid w:val="003C3F0C"/>
    <w:rsid w:val="003C407F"/>
    <w:rsid w:val="003C5A37"/>
    <w:rsid w:val="003C5BE2"/>
    <w:rsid w:val="003C77F1"/>
    <w:rsid w:val="003C7CC9"/>
    <w:rsid w:val="003D0939"/>
    <w:rsid w:val="003D2CFF"/>
    <w:rsid w:val="003D3A71"/>
    <w:rsid w:val="003D3B59"/>
    <w:rsid w:val="003D3BE9"/>
    <w:rsid w:val="003D3C3D"/>
    <w:rsid w:val="003D4CB9"/>
    <w:rsid w:val="003D67D8"/>
    <w:rsid w:val="003D778E"/>
    <w:rsid w:val="003E0929"/>
    <w:rsid w:val="003E0CD8"/>
    <w:rsid w:val="003E1A72"/>
    <w:rsid w:val="003E2027"/>
    <w:rsid w:val="003E3EED"/>
    <w:rsid w:val="003E4F3D"/>
    <w:rsid w:val="003E525D"/>
    <w:rsid w:val="003E659C"/>
    <w:rsid w:val="003E6CB7"/>
    <w:rsid w:val="003E768E"/>
    <w:rsid w:val="003F05F2"/>
    <w:rsid w:val="003F0747"/>
    <w:rsid w:val="003F0CDD"/>
    <w:rsid w:val="003F0FB7"/>
    <w:rsid w:val="003F0FF4"/>
    <w:rsid w:val="003F1439"/>
    <w:rsid w:val="003F2289"/>
    <w:rsid w:val="003F26F7"/>
    <w:rsid w:val="003F2C23"/>
    <w:rsid w:val="003F43C4"/>
    <w:rsid w:val="003F4A1F"/>
    <w:rsid w:val="003F540E"/>
    <w:rsid w:val="003F5658"/>
    <w:rsid w:val="003F68A5"/>
    <w:rsid w:val="003F691F"/>
    <w:rsid w:val="003F6C97"/>
    <w:rsid w:val="00402090"/>
    <w:rsid w:val="004025AF"/>
    <w:rsid w:val="00403744"/>
    <w:rsid w:val="00404243"/>
    <w:rsid w:val="00406AB1"/>
    <w:rsid w:val="00410674"/>
    <w:rsid w:val="004107D0"/>
    <w:rsid w:val="00410AE4"/>
    <w:rsid w:val="0041133C"/>
    <w:rsid w:val="0041291F"/>
    <w:rsid w:val="00412D8C"/>
    <w:rsid w:val="00412D93"/>
    <w:rsid w:val="00420B8E"/>
    <w:rsid w:val="00420D00"/>
    <w:rsid w:val="0042112C"/>
    <w:rsid w:val="004238AE"/>
    <w:rsid w:val="00423E68"/>
    <w:rsid w:val="004256F4"/>
    <w:rsid w:val="004262BA"/>
    <w:rsid w:val="00426898"/>
    <w:rsid w:val="004308CF"/>
    <w:rsid w:val="0043158E"/>
    <w:rsid w:val="00432D2F"/>
    <w:rsid w:val="00435809"/>
    <w:rsid w:val="00437234"/>
    <w:rsid w:val="004401DB"/>
    <w:rsid w:val="00440E0E"/>
    <w:rsid w:val="00441DF1"/>
    <w:rsid w:val="004426D3"/>
    <w:rsid w:val="00442901"/>
    <w:rsid w:val="00442ED6"/>
    <w:rsid w:val="0044321F"/>
    <w:rsid w:val="00447441"/>
    <w:rsid w:val="0045058D"/>
    <w:rsid w:val="00450D13"/>
    <w:rsid w:val="00451663"/>
    <w:rsid w:val="004516A2"/>
    <w:rsid w:val="00451C8B"/>
    <w:rsid w:val="00452583"/>
    <w:rsid w:val="004532F5"/>
    <w:rsid w:val="004547F1"/>
    <w:rsid w:val="00454FF2"/>
    <w:rsid w:val="0046027F"/>
    <w:rsid w:val="0046106F"/>
    <w:rsid w:val="00461766"/>
    <w:rsid w:val="004636E6"/>
    <w:rsid w:val="00463D3A"/>
    <w:rsid w:val="00463DCF"/>
    <w:rsid w:val="004646C5"/>
    <w:rsid w:val="004660E5"/>
    <w:rsid w:val="0046695B"/>
    <w:rsid w:val="00467C88"/>
    <w:rsid w:val="004701F1"/>
    <w:rsid w:val="0047055C"/>
    <w:rsid w:val="00470969"/>
    <w:rsid w:val="00471417"/>
    <w:rsid w:val="004718FE"/>
    <w:rsid w:val="00472B1F"/>
    <w:rsid w:val="004730A2"/>
    <w:rsid w:val="004741C7"/>
    <w:rsid w:val="004745A0"/>
    <w:rsid w:val="0047478A"/>
    <w:rsid w:val="004760EC"/>
    <w:rsid w:val="00477012"/>
    <w:rsid w:val="004801C9"/>
    <w:rsid w:val="0048026F"/>
    <w:rsid w:val="0048056C"/>
    <w:rsid w:val="0048511B"/>
    <w:rsid w:val="00485614"/>
    <w:rsid w:val="00486B1D"/>
    <w:rsid w:val="00486E5D"/>
    <w:rsid w:val="00487D57"/>
    <w:rsid w:val="00487EBF"/>
    <w:rsid w:val="00490B07"/>
    <w:rsid w:val="00490B39"/>
    <w:rsid w:val="00490CCA"/>
    <w:rsid w:val="00490ED8"/>
    <w:rsid w:val="00492A86"/>
    <w:rsid w:val="004939C2"/>
    <w:rsid w:val="004942D3"/>
    <w:rsid w:val="00495532"/>
    <w:rsid w:val="004964D6"/>
    <w:rsid w:val="00497098"/>
    <w:rsid w:val="00497F58"/>
    <w:rsid w:val="004A0C3A"/>
    <w:rsid w:val="004A1772"/>
    <w:rsid w:val="004A28BC"/>
    <w:rsid w:val="004A2ACC"/>
    <w:rsid w:val="004A2CA4"/>
    <w:rsid w:val="004A3134"/>
    <w:rsid w:val="004A40F2"/>
    <w:rsid w:val="004A539F"/>
    <w:rsid w:val="004A543E"/>
    <w:rsid w:val="004A67BA"/>
    <w:rsid w:val="004B1542"/>
    <w:rsid w:val="004B183E"/>
    <w:rsid w:val="004B34A4"/>
    <w:rsid w:val="004B38C4"/>
    <w:rsid w:val="004B427F"/>
    <w:rsid w:val="004B5A30"/>
    <w:rsid w:val="004B6EF3"/>
    <w:rsid w:val="004B6F76"/>
    <w:rsid w:val="004B701F"/>
    <w:rsid w:val="004B75D4"/>
    <w:rsid w:val="004C0047"/>
    <w:rsid w:val="004C021B"/>
    <w:rsid w:val="004C0345"/>
    <w:rsid w:val="004C13BB"/>
    <w:rsid w:val="004C2093"/>
    <w:rsid w:val="004C21B3"/>
    <w:rsid w:val="004C37A0"/>
    <w:rsid w:val="004C4ABD"/>
    <w:rsid w:val="004C4D53"/>
    <w:rsid w:val="004C7028"/>
    <w:rsid w:val="004D0948"/>
    <w:rsid w:val="004D331D"/>
    <w:rsid w:val="004D45CF"/>
    <w:rsid w:val="004D5033"/>
    <w:rsid w:val="004D5721"/>
    <w:rsid w:val="004D5882"/>
    <w:rsid w:val="004D63C5"/>
    <w:rsid w:val="004D641B"/>
    <w:rsid w:val="004D7101"/>
    <w:rsid w:val="004D75A3"/>
    <w:rsid w:val="004D7F9E"/>
    <w:rsid w:val="004E044D"/>
    <w:rsid w:val="004E0602"/>
    <w:rsid w:val="004E076B"/>
    <w:rsid w:val="004E1023"/>
    <w:rsid w:val="004E12B8"/>
    <w:rsid w:val="004E1BD5"/>
    <w:rsid w:val="004E2409"/>
    <w:rsid w:val="004E2CBA"/>
    <w:rsid w:val="004E337A"/>
    <w:rsid w:val="004E3B52"/>
    <w:rsid w:val="004E3BD9"/>
    <w:rsid w:val="004E59E0"/>
    <w:rsid w:val="004E682C"/>
    <w:rsid w:val="004E76E3"/>
    <w:rsid w:val="004E78C1"/>
    <w:rsid w:val="004F0D54"/>
    <w:rsid w:val="004F2DF6"/>
    <w:rsid w:val="004F355D"/>
    <w:rsid w:val="004F4085"/>
    <w:rsid w:val="004F4106"/>
    <w:rsid w:val="004F4209"/>
    <w:rsid w:val="004F4A8D"/>
    <w:rsid w:val="004F59B3"/>
    <w:rsid w:val="004F5E20"/>
    <w:rsid w:val="004F679A"/>
    <w:rsid w:val="004F6D62"/>
    <w:rsid w:val="00501141"/>
    <w:rsid w:val="005011F8"/>
    <w:rsid w:val="005012D9"/>
    <w:rsid w:val="00502E67"/>
    <w:rsid w:val="0050445F"/>
    <w:rsid w:val="005049A8"/>
    <w:rsid w:val="00505D5E"/>
    <w:rsid w:val="00505EAB"/>
    <w:rsid w:val="00506360"/>
    <w:rsid w:val="005101AB"/>
    <w:rsid w:val="00511729"/>
    <w:rsid w:val="00511EDC"/>
    <w:rsid w:val="005128CA"/>
    <w:rsid w:val="00512E59"/>
    <w:rsid w:val="005130C0"/>
    <w:rsid w:val="00514C82"/>
    <w:rsid w:val="00516272"/>
    <w:rsid w:val="00516788"/>
    <w:rsid w:val="00517B67"/>
    <w:rsid w:val="00521065"/>
    <w:rsid w:val="005210D4"/>
    <w:rsid w:val="005218D5"/>
    <w:rsid w:val="00521B94"/>
    <w:rsid w:val="00522326"/>
    <w:rsid w:val="00522467"/>
    <w:rsid w:val="00523229"/>
    <w:rsid w:val="005233D2"/>
    <w:rsid w:val="00523FED"/>
    <w:rsid w:val="005247D0"/>
    <w:rsid w:val="00525E79"/>
    <w:rsid w:val="0052681D"/>
    <w:rsid w:val="005309EF"/>
    <w:rsid w:val="00530C66"/>
    <w:rsid w:val="005316DD"/>
    <w:rsid w:val="00531A34"/>
    <w:rsid w:val="0053214B"/>
    <w:rsid w:val="005330AB"/>
    <w:rsid w:val="00534321"/>
    <w:rsid w:val="00534355"/>
    <w:rsid w:val="00534BA5"/>
    <w:rsid w:val="00535914"/>
    <w:rsid w:val="00536BF1"/>
    <w:rsid w:val="0053745D"/>
    <w:rsid w:val="0053762F"/>
    <w:rsid w:val="005376E7"/>
    <w:rsid w:val="0053784B"/>
    <w:rsid w:val="005378BD"/>
    <w:rsid w:val="00541761"/>
    <w:rsid w:val="00541A47"/>
    <w:rsid w:val="00541ACB"/>
    <w:rsid w:val="005425A8"/>
    <w:rsid w:val="00545105"/>
    <w:rsid w:val="005456A6"/>
    <w:rsid w:val="005457A0"/>
    <w:rsid w:val="005462B0"/>
    <w:rsid w:val="005479A4"/>
    <w:rsid w:val="00547F86"/>
    <w:rsid w:val="00554326"/>
    <w:rsid w:val="00554940"/>
    <w:rsid w:val="00555E99"/>
    <w:rsid w:val="0055626F"/>
    <w:rsid w:val="005566A0"/>
    <w:rsid w:val="005606FC"/>
    <w:rsid w:val="0056126A"/>
    <w:rsid w:val="00561A14"/>
    <w:rsid w:val="00562400"/>
    <w:rsid w:val="00562603"/>
    <w:rsid w:val="00562C42"/>
    <w:rsid w:val="00563A0A"/>
    <w:rsid w:val="00563B0A"/>
    <w:rsid w:val="00563CE9"/>
    <w:rsid w:val="005702D7"/>
    <w:rsid w:val="00570BCC"/>
    <w:rsid w:val="005722A0"/>
    <w:rsid w:val="00572BC1"/>
    <w:rsid w:val="005731D8"/>
    <w:rsid w:val="0057457A"/>
    <w:rsid w:val="00574CEA"/>
    <w:rsid w:val="00575521"/>
    <w:rsid w:val="005757AB"/>
    <w:rsid w:val="00575DC7"/>
    <w:rsid w:val="00576597"/>
    <w:rsid w:val="00576C95"/>
    <w:rsid w:val="0057775D"/>
    <w:rsid w:val="005800FB"/>
    <w:rsid w:val="005812F9"/>
    <w:rsid w:val="00581901"/>
    <w:rsid w:val="00581AD2"/>
    <w:rsid w:val="00581DE5"/>
    <w:rsid w:val="00583AFD"/>
    <w:rsid w:val="0058455C"/>
    <w:rsid w:val="005845A8"/>
    <w:rsid w:val="00584DB9"/>
    <w:rsid w:val="005853C1"/>
    <w:rsid w:val="00585F08"/>
    <w:rsid w:val="005864B3"/>
    <w:rsid w:val="00586AA2"/>
    <w:rsid w:val="00590CD0"/>
    <w:rsid w:val="00591534"/>
    <w:rsid w:val="00591DAC"/>
    <w:rsid w:val="005953EA"/>
    <w:rsid w:val="00595E4E"/>
    <w:rsid w:val="00596100"/>
    <w:rsid w:val="005974D8"/>
    <w:rsid w:val="00597648"/>
    <w:rsid w:val="00597792"/>
    <w:rsid w:val="00597BFC"/>
    <w:rsid w:val="005A0EC8"/>
    <w:rsid w:val="005A3A2B"/>
    <w:rsid w:val="005A4AD0"/>
    <w:rsid w:val="005A6327"/>
    <w:rsid w:val="005A6631"/>
    <w:rsid w:val="005A7A6B"/>
    <w:rsid w:val="005B04AC"/>
    <w:rsid w:val="005B177B"/>
    <w:rsid w:val="005B1ABB"/>
    <w:rsid w:val="005B1C9A"/>
    <w:rsid w:val="005B1DA2"/>
    <w:rsid w:val="005B1F6B"/>
    <w:rsid w:val="005B4A35"/>
    <w:rsid w:val="005B51F5"/>
    <w:rsid w:val="005B72C6"/>
    <w:rsid w:val="005B7A05"/>
    <w:rsid w:val="005C01A2"/>
    <w:rsid w:val="005C0DE3"/>
    <w:rsid w:val="005C1BCB"/>
    <w:rsid w:val="005C3356"/>
    <w:rsid w:val="005C39CE"/>
    <w:rsid w:val="005C3F8C"/>
    <w:rsid w:val="005C7051"/>
    <w:rsid w:val="005C7275"/>
    <w:rsid w:val="005C7C5D"/>
    <w:rsid w:val="005D02A8"/>
    <w:rsid w:val="005D1D96"/>
    <w:rsid w:val="005D1FF3"/>
    <w:rsid w:val="005D2373"/>
    <w:rsid w:val="005D32F4"/>
    <w:rsid w:val="005D3D7E"/>
    <w:rsid w:val="005D467C"/>
    <w:rsid w:val="005D5244"/>
    <w:rsid w:val="005D57FE"/>
    <w:rsid w:val="005D5D4B"/>
    <w:rsid w:val="005E00BC"/>
    <w:rsid w:val="005E0B22"/>
    <w:rsid w:val="005E1F66"/>
    <w:rsid w:val="005E34AB"/>
    <w:rsid w:val="005E3EB8"/>
    <w:rsid w:val="005E4086"/>
    <w:rsid w:val="005E416A"/>
    <w:rsid w:val="005E43CF"/>
    <w:rsid w:val="005E78A9"/>
    <w:rsid w:val="005E78CE"/>
    <w:rsid w:val="005E7D26"/>
    <w:rsid w:val="005F01DA"/>
    <w:rsid w:val="005F097B"/>
    <w:rsid w:val="005F0B55"/>
    <w:rsid w:val="005F0EFE"/>
    <w:rsid w:val="005F14F7"/>
    <w:rsid w:val="005F2812"/>
    <w:rsid w:val="005F4EFB"/>
    <w:rsid w:val="005F645A"/>
    <w:rsid w:val="005F75CD"/>
    <w:rsid w:val="00600063"/>
    <w:rsid w:val="00600B0E"/>
    <w:rsid w:val="00600D57"/>
    <w:rsid w:val="00601477"/>
    <w:rsid w:val="00603637"/>
    <w:rsid w:val="0060497F"/>
    <w:rsid w:val="00604A23"/>
    <w:rsid w:val="00605635"/>
    <w:rsid w:val="00606A6E"/>
    <w:rsid w:val="00607399"/>
    <w:rsid w:val="006114D6"/>
    <w:rsid w:val="00611CEA"/>
    <w:rsid w:val="00613259"/>
    <w:rsid w:val="00614E00"/>
    <w:rsid w:val="00615BC2"/>
    <w:rsid w:val="0062028F"/>
    <w:rsid w:val="006204A3"/>
    <w:rsid w:val="0062143A"/>
    <w:rsid w:val="0062185C"/>
    <w:rsid w:val="0062227B"/>
    <w:rsid w:val="00623EAF"/>
    <w:rsid w:val="00623F26"/>
    <w:rsid w:val="006241FD"/>
    <w:rsid w:val="006244A2"/>
    <w:rsid w:val="00624EBD"/>
    <w:rsid w:val="00625517"/>
    <w:rsid w:val="00625A24"/>
    <w:rsid w:val="00626657"/>
    <w:rsid w:val="00631A76"/>
    <w:rsid w:val="00631AAE"/>
    <w:rsid w:val="00631AEB"/>
    <w:rsid w:val="00632794"/>
    <w:rsid w:val="00632F05"/>
    <w:rsid w:val="00633DE6"/>
    <w:rsid w:val="006365C4"/>
    <w:rsid w:val="00636888"/>
    <w:rsid w:val="00637999"/>
    <w:rsid w:val="00637F43"/>
    <w:rsid w:val="0064095C"/>
    <w:rsid w:val="00641F40"/>
    <w:rsid w:val="00642421"/>
    <w:rsid w:val="0064252A"/>
    <w:rsid w:val="00642966"/>
    <w:rsid w:val="00645AD6"/>
    <w:rsid w:val="00646F74"/>
    <w:rsid w:val="006501A9"/>
    <w:rsid w:val="006505BC"/>
    <w:rsid w:val="00650630"/>
    <w:rsid w:val="006507C2"/>
    <w:rsid w:val="00650F2D"/>
    <w:rsid w:val="006516DB"/>
    <w:rsid w:val="00651934"/>
    <w:rsid w:val="0065219E"/>
    <w:rsid w:val="00653605"/>
    <w:rsid w:val="006564F8"/>
    <w:rsid w:val="006569D6"/>
    <w:rsid w:val="0065750D"/>
    <w:rsid w:val="00660440"/>
    <w:rsid w:val="00660ABC"/>
    <w:rsid w:val="00662264"/>
    <w:rsid w:val="00662629"/>
    <w:rsid w:val="006628AA"/>
    <w:rsid w:val="0066308C"/>
    <w:rsid w:val="00663A74"/>
    <w:rsid w:val="00663E4A"/>
    <w:rsid w:val="00664AC6"/>
    <w:rsid w:val="00665166"/>
    <w:rsid w:val="00665186"/>
    <w:rsid w:val="00665586"/>
    <w:rsid w:val="00665932"/>
    <w:rsid w:val="00665AC3"/>
    <w:rsid w:val="00666EA5"/>
    <w:rsid w:val="006670CF"/>
    <w:rsid w:val="0066731D"/>
    <w:rsid w:val="00667517"/>
    <w:rsid w:val="00667677"/>
    <w:rsid w:val="00670ADF"/>
    <w:rsid w:val="006734F8"/>
    <w:rsid w:val="00673F7C"/>
    <w:rsid w:val="006745AF"/>
    <w:rsid w:val="006752C7"/>
    <w:rsid w:val="00675BB7"/>
    <w:rsid w:val="0067780B"/>
    <w:rsid w:val="00682B25"/>
    <w:rsid w:val="00683DFD"/>
    <w:rsid w:val="00685157"/>
    <w:rsid w:val="006908C6"/>
    <w:rsid w:val="00690DAE"/>
    <w:rsid w:val="0069179F"/>
    <w:rsid w:val="0069194E"/>
    <w:rsid w:val="00691F93"/>
    <w:rsid w:val="006925FC"/>
    <w:rsid w:val="00692F6E"/>
    <w:rsid w:val="006968FB"/>
    <w:rsid w:val="0069764F"/>
    <w:rsid w:val="006A09AF"/>
    <w:rsid w:val="006A1390"/>
    <w:rsid w:val="006A2854"/>
    <w:rsid w:val="006A2E36"/>
    <w:rsid w:val="006A315D"/>
    <w:rsid w:val="006A3F4C"/>
    <w:rsid w:val="006A4614"/>
    <w:rsid w:val="006A520C"/>
    <w:rsid w:val="006A5B89"/>
    <w:rsid w:val="006A5D6F"/>
    <w:rsid w:val="006A61C9"/>
    <w:rsid w:val="006A63A9"/>
    <w:rsid w:val="006A6765"/>
    <w:rsid w:val="006A7F03"/>
    <w:rsid w:val="006B040A"/>
    <w:rsid w:val="006B0BAE"/>
    <w:rsid w:val="006B1C5D"/>
    <w:rsid w:val="006B2929"/>
    <w:rsid w:val="006B2B02"/>
    <w:rsid w:val="006B315D"/>
    <w:rsid w:val="006B4E96"/>
    <w:rsid w:val="006B7D5E"/>
    <w:rsid w:val="006C0D1F"/>
    <w:rsid w:val="006C2D90"/>
    <w:rsid w:val="006C300B"/>
    <w:rsid w:val="006C3084"/>
    <w:rsid w:val="006C34C8"/>
    <w:rsid w:val="006C4E70"/>
    <w:rsid w:val="006C58AE"/>
    <w:rsid w:val="006C63B5"/>
    <w:rsid w:val="006C71D5"/>
    <w:rsid w:val="006C761A"/>
    <w:rsid w:val="006D0DE2"/>
    <w:rsid w:val="006D0F17"/>
    <w:rsid w:val="006D15F5"/>
    <w:rsid w:val="006D25DD"/>
    <w:rsid w:val="006D3036"/>
    <w:rsid w:val="006D36A8"/>
    <w:rsid w:val="006D3994"/>
    <w:rsid w:val="006D604E"/>
    <w:rsid w:val="006D6126"/>
    <w:rsid w:val="006D6576"/>
    <w:rsid w:val="006D7A04"/>
    <w:rsid w:val="006E0E4F"/>
    <w:rsid w:val="006E2ADA"/>
    <w:rsid w:val="006E2E1F"/>
    <w:rsid w:val="006E30E4"/>
    <w:rsid w:val="006E3C9C"/>
    <w:rsid w:val="006E3D10"/>
    <w:rsid w:val="006E46E7"/>
    <w:rsid w:val="006E5F2E"/>
    <w:rsid w:val="006E7F03"/>
    <w:rsid w:val="006F18DA"/>
    <w:rsid w:val="006F2978"/>
    <w:rsid w:val="006F2EEC"/>
    <w:rsid w:val="006F30C8"/>
    <w:rsid w:val="006F31B0"/>
    <w:rsid w:val="006F36C0"/>
    <w:rsid w:val="006F3D93"/>
    <w:rsid w:val="006F6516"/>
    <w:rsid w:val="006F732C"/>
    <w:rsid w:val="006F74F5"/>
    <w:rsid w:val="006F7876"/>
    <w:rsid w:val="00700859"/>
    <w:rsid w:val="00702AA7"/>
    <w:rsid w:val="007031F3"/>
    <w:rsid w:val="00703ACB"/>
    <w:rsid w:val="00704407"/>
    <w:rsid w:val="00704BC0"/>
    <w:rsid w:val="0070597D"/>
    <w:rsid w:val="00707360"/>
    <w:rsid w:val="00707A03"/>
    <w:rsid w:val="00707B3B"/>
    <w:rsid w:val="007107CF"/>
    <w:rsid w:val="00710CA1"/>
    <w:rsid w:val="00712EAF"/>
    <w:rsid w:val="0071319F"/>
    <w:rsid w:val="0071348C"/>
    <w:rsid w:val="00713676"/>
    <w:rsid w:val="0071374F"/>
    <w:rsid w:val="00713A83"/>
    <w:rsid w:val="00714003"/>
    <w:rsid w:val="007141DE"/>
    <w:rsid w:val="00715370"/>
    <w:rsid w:val="00715601"/>
    <w:rsid w:val="00715A72"/>
    <w:rsid w:val="00715DA1"/>
    <w:rsid w:val="007161DE"/>
    <w:rsid w:val="00716D43"/>
    <w:rsid w:val="00717068"/>
    <w:rsid w:val="007171BC"/>
    <w:rsid w:val="007205E3"/>
    <w:rsid w:val="007208BC"/>
    <w:rsid w:val="00721166"/>
    <w:rsid w:val="00722D4F"/>
    <w:rsid w:val="0072336A"/>
    <w:rsid w:val="00723CA0"/>
    <w:rsid w:val="007260A3"/>
    <w:rsid w:val="00727861"/>
    <w:rsid w:val="00730658"/>
    <w:rsid w:val="00730D04"/>
    <w:rsid w:val="0073157D"/>
    <w:rsid w:val="00731BFF"/>
    <w:rsid w:val="00732390"/>
    <w:rsid w:val="0073247F"/>
    <w:rsid w:val="00732D0F"/>
    <w:rsid w:val="00733885"/>
    <w:rsid w:val="00733C45"/>
    <w:rsid w:val="0073490C"/>
    <w:rsid w:val="0073576F"/>
    <w:rsid w:val="00735CC8"/>
    <w:rsid w:val="007366B9"/>
    <w:rsid w:val="00737105"/>
    <w:rsid w:val="00737131"/>
    <w:rsid w:val="00737E7A"/>
    <w:rsid w:val="007407D8"/>
    <w:rsid w:val="007414B6"/>
    <w:rsid w:val="00741911"/>
    <w:rsid w:val="00742070"/>
    <w:rsid w:val="00742F70"/>
    <w:rsid w:val="0074390D"/>
    <w:rsid w:val="0074409D"/>
    <w:rsid w:val="007444EB"/>
    <w:rsid w:val="00744525"/>
    <w:rsid w:val="00744EE5"/>
    <w:rsid w:val="007452B7"/>
    <w:rsid w:val="00745765"/>
    <w:rsid w:val="0074646F"/>
    <w:rsid w:val="007469C1"/>
    <w:rsid w:val="00746FA6"/>
    <w:rsid w:val="00746FC0"/>
    <w:rsid w:val="007473B7"/>
    <w:rsid w:val="007479D6"/>
    <w:rsid w:val="00750792"/>
    <w:rsid w:val="00751334"/>
    <w:rsid w:val="00751F23"/>
    <w:rsid w:val="007535F5"/>
    <w:rsid w:val="00753726"/>
    <w:rsid w:val="00753741"/>
    <w:rsid w:val="00753A44"/>
    <w:rsid w:val="007550CE"/>
    <w:rsid w:val="0075639B"/>
    <w:rsid w:val="0075734C"/>
    <w:rsid w:val="007576C1"/>
    <w:rsid w:val="007577A6"/>
    <w:rsid w:val="00757F2D"/>
    <w:rsid w:val="007600EC"/>
    <w:rsid w:val="007609B3"/>
    <w:rsid w:val="007638DC"/>
    <w:rsid w:val="00763C62"/>
    <w:rsid w:val="00765472"/>
    <w:rsid w:val="00765A31"/>
    <w:rsid w:val="00766772"/>
    <w:rsid w:val="00766AD9"/>
    <w:rsid w:val="00771698"/>
    <w:rsid w:val="0077177D"/>
    <w:rsid w:val="007721F8"/>
    <w:rsid w:val="007723DC"/>
    <w:rsid w:val="00774112"/>
    <w:rsid w:val="00774D41"/>
    <w:rsid w:val="007751CA"/>
    <w:rsid w:val="007752FD"/>
    <w:rsid w:val="007769D4"/>
    <w:rsid w:val="00776BE6"/>
    <w:rsid w:val="0077731D"/>
    <w:rsid w:val="007774A5"/>
    <w:rsid w:val="00777CDF"/>
    <w:rsid w:val="0078162D"/>
    <w:rsid w:val="00781DB4"/>
    <w:rsid w:val="00782734"/>
    <w:rsid w:val="00782AE1"/>
    <w:rsid w:val="007837CE"/>
    <w:rsid w:val="0078642F"/>
    <w:rsid w:val="00786DC9"/>
    <w:rsid w:val="00787852"/>
    <w:rsid w:val="00787D16"/>
    <w:rsid w:val="00790898"/>
    <w:rsid w:val="00790DAE"/>
    <w:rsid w:val="00791827"/>
    <w:rsid w:val="00791942"/>
    <w:rsid w:val="00791BB4"/>
    <w:rsid w:val="00792CE0"/>
    <w:rsid w:val="00794139"/>
    <w:rsid w:val="00795456"/>
    <w:rsid w:val="00795F13"/>
    <w:rsid w:val="00796303"/>
    <w:rsid w:val="00796E9D"/>
    <w:rsid w:val="00797744"/>
    <w:rsid w:val="00797B54"/>
    <w:rsid w:val="007A04EE"/>
    <w:rsid w:val="007A1395"/>
    <w:rsid w:val="007A24F8"/>
    <w:rsid w:val="007A2A36"/>
    <w:rsid w:val="007A3126"/>
    <w:rsid w:val="007A4C50"/>
    <w:rsid w:val="007A5484"/>
    <w:rsid w:val="007A5867"/>
    <w:rsid w:val="007A5AF5"/>
    <w:rsid w:val="007A74FD"/>
    <w:rsid w:val="007A7920"/>
    <w:rsid w:val="007B00CB"/>
    <w:rsid w:val="007B02DC"/>
    <w:rsid w:val="007B0CBD"/>
    <w:rsid w:val="007B110C"/>
    <w:rsid w:val="007B1E34"/>
    <w:rsid w:val="007B2DC2"/>
    <w:rsid w:val="007B475F"/>
    <w:rsid w:val="007B47AC"/>
    <w:rsid w:val="007B5631"/>
    <w:rsid w:val="007B5A88"/>
    <w:rsid w:val="007B5D74"/>
    <w:rsid w:val="007B664D"/>
    <w:rsid w:val="007B6C96"/>
    <w:rsid w:val="007B70FA"/>
    <w:rsid w:val="007C01DE"/>
    <w:rsid w:val="007C20E7"/>
    <w:rsid w:val="007C210C"/>
    <w:rsid w:val="007C28C7"/>
    <w:rsid w:val="007C2A08"/>
    <w:rsid w:val="007C347E"/>
    <w:rsid w:val="007C3C4B"/>
    <w:rsid w:val="007C3DDC"/>
    <w:rsid w:val="007C4AE4"/>
    <w:rsid w:val="007C5C1D"/>
    <w:rsid w:val="007C605E"/>
    <w:rsid w:val="007C6069"/>
    <w:rsid w:val="007C6C36"/>
    <w:rsid w:val="007D03CF"/>
    <w:rsid w:val="007D10C6"/>
    <w:rsid w:val="007D2FA8"/>
    <w:rsid w:val="007D3ACD"/>
    <w:rsid w:val="007D5296"/>
    <w:rsid w:val="007D535E"/>
    <w:rsid w:val="007D5E5F"/>
    <w:rsid w:val="007D67E6"/>
    <w:rsid w:val="007D699D"/>
    <w:rsid w:val="007D7457"/>
    <w:rsid w:val="007D792A"/>
    <w:rsid w:val="007E0A7F"/>
    <w:rsid w:val="007E0F13"/>
    <w:rsid w:val="007E19FC"/>
    <w:rsid w:val="007E37AE"/>
    <w:rsid w:val="007E4802"/>
    <w:rsid w:val="007E5DB3"/>
    <w:rsid w:val="007E5E1C"/>
    <w:rsid w:val="007E71CC"/>
    <w:rsid w:val="007E7871"/>
    <w:rsid w:val="007F0AF5"/>
    <w:rsid w:val="007F0FCA"/>
    <w:rsid w:val="007F113B"/>
    <w:rsid w:val="007F494B"/>
    <w:rsid w:val="007F4B26"/>
    <w:rsid w:val="007F4FBB"/>
    <w:rsid w:val="007F51F4"/>
    <w:rsid w:val="007F5BD8"/>
    <w:rsid w:val="007F5C8A"/>
    <w:rsid w:val="007F6C96"/>
    <w:rsid w:val="007F6CBC"/>
    <w:rsid w:val="00802F28"/>
    <w:rsid w:val="00803265"/>
    <w:rsid w:val="008032CF"/>
    <w:rsid w:val="00804582"/>
    <w:rsid w:val="008048B4"/>
    <w:rsid w:val="00804B28"/>
    <w:rsid w:val="00804FA9"/>
    <w:rsid w:val="008057D7"/>
    <w:rsid w:val="00805929"/>
    <w:rsid w:val="00806D47"/>
    <w:rsid w:val="00806E5E"/>
    <w:rsid w:val="00807D2A"/>
    <w:rsid w:val="00807DF2"/>
    <w:rsid w:val="00810979"/>
    <w:rsid w:val="00811867"/>
    <w:rsid w:val="00811A9A"/>
    <w:rsid w:val="008124E3"/>
    <w:rsid w:val="0081375A"/>
    <w:rsid w:val="00813B07"/>
    <w:rsid w:val="00814CA2"/>
    <w:rsid w:val="00815923"/>
    <w:rsid w:val="00816943"/>
    <w:rsid w:val="00817AB7"/>
    <w:rsid w:val="00820A35"/>
    <w:rsid w:val="0082293E"/>
    <w:rsid w:val="00822C20"/>
    <w:rsid w:val="0082618E"/>
    <w:rsid w:val="00827CD2"/>
    <w:rsid w:val="0083026F"/>
    <w:rsid w:val="00833B60"/>
    <w:rsid w:val="00834A2F"/>
    <w:rsid w:val="00834C28"/>
    <w:rsid w:val="008356A7"/>
    <w:rsid w:val="0083602A"/>
    <w:rsid w:val="00836F3F"/>
    <w:rsid w:val="008408FC"/>
    <w:rsid w:val="00840B5B"/>
    <w:rsid w:val="008424F0"/>
    <w:rsid w:val="008429DA"/>
    <w:rsid w:val="00842AF2"/>
    <w:rsid w:val="00842F6B"/>
    <w:rsid w:val="00844449"/>
    <w:rsid w:val="008455F6"/>
    <w:rsid w:val="00846720"/>
    <w:rsid w:val="00846C7C"/>
    <w:rsid w:val="00850622"/>
    <w:rsid w:val="00850A04"/>
    <w:rsid w:val="00850E59"/>
    <w:rsid w:val="008528C9"/>
    <w:rsid w:val="008533CF"/>
    <w:rsid w:val="00853F5A"/>
    <w:rsid w:val="008546FD"/>
    <w:rsid w:val="00857230"/>
    <w:rsid w:val="00861630"/>
    <w:rsid w:val="008625E9"/>
    <w:rsid w:val="00862A8D"/>
    <w:rsid w:val="00862B7E"/>
    <w:rsid w:val="00863153"/>
    <w:rsid w:val="00863460"/>
    <w:rsid w:val="00863EEE"/>
    <w:rsid w:val="00864342"/>
    <w:rsid w:val="0086591C"/>
    <w:rsid w:val="00865CD0"/>
    <w:rsid w:val="00865E7D"/>
    <w:rsid w:val="0086619F"/>
    <w:rsid w:val="00866276"/>
    <w:rsid w:val="008666E8"/>
    <w:rsid w:val="00866DC6"/>
    <w:rsid w:val="00867FFA"/>
    <w:rsid w:val="008728A1"/>
    <w:rsid w:val="008733C8"/>
    <w:rsid w:val="00873CFB"/>
    <w:rsid w:val="00874552"/>
    <w:rsid w:val="00874706"/>
    <w:rsid w:val="00874F8F"/>
    <w:rsid w:val="008751CD"/>
    <w:rsid w:val="008754AD"/>
    <w:rsid w:val="00877B96"/>
    <w:rsid w:val="00877D33"/>
    <w:rsid w:val="00880058"/>
    <w:rsid w:val="0088008F"/>
    <w:rsid w:val="00880228"/>
    <w:rsid w:val="00882695"/>
    <w:rsid w:val="008846F3"/>
    <w:rsid w:val="00885BE9"/>
    <w:rsid w:val="008874BA"/>
    <w:rsid w:val="008901FD"/>
    <w:rsid w:val="00890ECA"/>
    <w:rsid w:val="00895088"/>
    <w:rsid w:val="00895194"/>
    <w:rsid w:val="00895269"/>
    <w:rsid w:val="00895640"/>
    <w:rsid w:val="00896E0B"/>
    <w:rsid w:val="00897BB1"/>
    <w:rsid w:val="00897F2B"/>
    <w:rsid w:val="008A153D"/>
    <w:rsid w:val="008A184D"/>
    <w:rsid w:val="008A3480"/>
    <w:rsid w:val="008A3D6A"/>
    <w:rsid w:val="008A3F66"/>
    <w:rsid w:val="008A407B"/>
    <w:rsid w:val="008A4865"/>
    <w:rsid w:val="008A48AB"/>
    <w:rsid w:val="008A5AD7"/>
    <w:rsid w:val="008A5B94"/>
    <w:rsid w:val="008A7E6A"/>
    <w:rsid w:val="008B0FA4"/>
    <w:rsid w:val="008B23DC"/>
    <w:rsid w:val="008B25D9"/>
    <w:rsid w:val="008B2861"/>
    <w:rsid w:val="008B3120"/>
    <w:rsid w:val="008B3FA1"/>
    <w:rsid w:val="008B411F"/>
    <w:rsid w:val="008B44D1"/>
    <w:rsid w:val="008B5257"/>
    <w:rsid w:val="008B56E8"/>
    <w:rsid w:val="008C011C"/>
    <w:rsid w:val="008C13A6"/>
    <w:rsid w:val="008C5334"/>
    <w:rsid w:val="008C68E3"/>
    <w:rsid w:val="008D0CF9"/>
    <w:rsid w:val="008D1A0A"/>
    <w:rsid w:val="008D2AF1"/>
    <w:rsid w:val="008D3303"/>
    <w:rsid w:val="008D34AE"/>
    <w:rsid w:val="008D35C8"/>
    <w:rsid w:val="008D3709"/>
    <w:rsid w:val="008D4780"/>
    <w:rsid w:val="008D4F4F"/>
    <w:rsid w:val="008D5C9B"/>
    <w:rsid w:val="008D6323"/>
    <w:rsid w:val="008D6F44"/>
    <w:rsid w:val="008D755A"/>
    <w:rsid w:val="008D78A0"/>
    <w:rsid w:val="008D78B0"/>
    <w:rsid w:val="008E040C"/>
    <w:rsid w:val="008E04BE"/>
    <w:rsid w:val="008E1921"/>
    <w:rsid w:val="008E1B5A"/>
    <w:rsid w:val="008E1EAA"/>
    <w:rsid w:val="008E22D2"/>
    <w:rsid w:val="008E25E9"/>
    <w:rsid w:val="008E31C4"/>
    <w:rsid w:val="008E46B4"/>
    <w:rsid w:val="008E5A4C"/>
    <w:rsid w:val="008E68E5"/>
    <w:rsid w:val="008F0B29"/>
    <w:rsid w:val="008F0FFA"/>
    <w:rsid w:val="008F1556"/>
    <w:rsid w:val="008F21B4"/>
    <w:rsid w:val="008F371B"/>
    <w:rsid w:val="008F3FAA"/>
    <w:rsid w:val="008F4F3A"/>
    <w:rsid w:val="008F5C0E"/>
    <w:rsid w:val="009010D5"/>
    <w:rsid w:val="00901320"/>
    <w:rsid w:val="00903635"/>
    <w:rsid w:val="00903E34"/>
    <w:rsid w:val="009042B2"/>
    <w:rsid w:val="009046E1"/>
    <w:rsid w:val="009068F3"/>
    <w:rsid w:val="00907619"/>
    <w:rsid w:val="0091030D"/>
    <w:rsid w:val="0091089F"/>
    <w:rsid w:val="00910C1C"/>
    <w:rsid w:val="00911C37"/>
    <w:rsid w:val="00913578"/>
    <w:rsid w:val="00914784"/>
    <w:rsid w:val="009148B8"/>
    <w:rsid w:val="00915FCE"/>
    <w:rsid w:val="00916496"/>
    <w:rsid w:val="009168D2"/>
    <w:rsid w:val="00917C2F"/>
    <w:rsid w:val="009225FE"/>
    <w:rsid w:val="0092292E"/>
    <w:rsid w:val="00923A50"/>
    <w:rsid w:val="0092441E"/>
    <w:rsid w:val="0092491B"/>
    <w:rsid w:val="00924B95"/>
    <w:rsid w:val="00925472"/>
    <w:rsid w:val="009263EF"/>
    <w:rsid w:val="0092667C"/>
    <w:rsid w:val="00927597"/>
    <w:rsid w:val="00930C5C"/>
    <w:rsid w:val="00931A57"/>
    <w:rsid w:val="00931B84"/>
    <w:rsid w:val="0093413F"/>
    <w:rsid w:val="00935D1E"/>
    <w:rsid w:val="00935DC3"/>
    <w:rsid w:val="00936057"/>
    <w:rsid w:val="00936D2A"/>
    <w:rsid w:val="00937B2C"/>
    <w:rsid w:val="00941952"/>
    <w:rsid w:val="009423B3"/>
    <w:rsid w:val="0094304A"/>
    <w:rsid w:val="009445AB"/>
    <w:rsid w:val="00944A5B"/>
    <w:rsid w:val="0094526E"/>
    <w:rsid w:val="009457DA"/>
    <w:rsid w:val="009459DD"/>
    <w:rsid w:val="009461E0"/>
    <w:rsid w:val="00946CA7"/>
    <w:rsid w:val="00946DA9"/>
    <w:rsid w:val="00947FB5"/>
    <w:rsid w:val="009512A5"/>
    <w:rsid w:val="009526B7"/>
    <w:rsid w:val="0095291E"/>
    <w:rsid w:val="00953AF6"/>
    <w:rsid w:val="00954023"/>
    <w:rsid w:val="009545A7"/>
    <w:rsid w:val="00954650"/>
    <w:rsid w:val="00954777"/>
    <w:rsid w:val="00954C28"/>
    <w:rsid w:val="00954F70"/>
    <w:rsid w:val="00955860"/>
    <w:rsid w:val="00955F79"/>
    <w:rsid w:val="00956CBB"/>
    <w:rsid w:val="00957ADC"/>
    <w:rsid w:val="00957B6A"/>
    <w:rsid w:val="00960E41"/>
    <w:rsid w:val="00961BC9"/>
    <w:rsid w:val="009620A2"/>
    <w:rsid w:val="00962770"/>
    <w:rsid w:val="009627CD"/>
    <w:rsid w:val="009636E6"/>
    <w:rsid w:val="00964B32"/>
    <w:rsid w:val="009712BC"/>
    <w:rsid w:val="0097196E"/>
    <w:rsid w:val="0097251D"/>
    <w:rsid w:val="00973159"/>
    <w:rsid w:val="009739B2"/>
    <w:rsid w:val="00973B26"/>
    <w:rsid w:val="00975254"/>
    <w:rsid w:val="0097534D"/>
    <w:rsid w:val="00975492"/>
    <w:rsid w:val="009760C8"/>
    <w:rsid w:val="0097737F"/>
    <w:rsid w:val="00980042"/>
    <w:rsid w:val="00981503"/>
    <w:rsid w:val="00981C9D"/>
    <w:rsid w:val="0098203D"/>
    <w:rsid w:val="00982150"/>
    <w:rsid w:val="0098242E"/>
    <w:rsid w:val="00982FFA"/>
    <w:rsid w:val="0098438F"/>
    <w:rsid w:val="00984B3C"/>
    <w:rsid w:val="00985022"/>
    <w:rsid w:val="009859BB"/>
    <w:rsid w:val="00985F79"/>
    <w:rsid w:val="0098635A"/>
    <w:rsid w:val="00986DEA"/>
    <w:rsid w:val="00990942"/>
    <w:rsid w:val="00991890"/>
    <w:rsid w:val="00991E0E"/>
    <w:rsid w:val="00991E40"/>
    <w:rsid w:val="00992297"/>
    <w:rsid w:val="009922CE"/>
    <w:rsid w:val="00992480"/>
    <w:rsid w:val="00992533"/>
    <w:rsid w:val="00993A38"/>
    <w:rsid w:val="00995632"/>
    <w:rsid w:val="00995F4F"/>
    <w:rsid w:val="009976F0"/>
    <w:rsid w:val="0099785B"/>
    <w:rsid w:val="00997FC5"/>
    <w:rsid w:val="009A36DC"/>
    <w:rsid w:val="009A43D2"/>
    <w:rsid w:val="009A5EBC"/>
    <w:rsid w:val="009A7651"/>
    <w:rsid w:val="009A770E"/>
    <w:rsid w:val="009B0FC2"/>
    <w:rsid w:val="009B19C6"/>
    <w:rsid w:val="009B29DF"/>
    <w:rsid w:val="009B2C90"/>
    <w:rsid w:val="009B381F"/>
    <w:rsid w:val="009B391C"/>
    <w:rsid w:val="009B4767"/>
    <w:rsid w:val="009B48A7"/>
    <w:rsid w:val="009B5F40"/>
    <w:rsid w:val="009B679C"/>
    <w:rsid w:val="009B7415"/>
    <w:rsid w:val="009B75F0"/>
    <w:rsid w:val="009C098F"/>
    <w:rsid w:val="009C158C"/>
    <w:rsid w:val="009C2F27"/>
    <w:rsid w:val="009C31C6"/>
    <w:rsid w:val="009C5404"/>
    <w:rsid w:val="009C725C"/>
    <w:rsid w:val="009C72DD"/>
    <w:rsid w:val="009D1051"/>
    <w:rsid w:val="009D1A03"/>
    <w:rsid w:val="009D2138"/>
    <w:rsid w:val="009D35AF"/>
    <w:rsid w:val="009D4699"/>
    <w:rsid w:val="009D631F"/>
    <w:rsid w:val="009E0107"/>
    <w:rsid w:val="009E0178"/>
    <w:rsid w:val="009E1B12"/>
    <w:rsid w:val="009E21DD"/>
    <w:rsid w:val="009E3434"/>
    <w:rsid w:val="009E4309"/>
    <w:rsid w:val="009E5137"/>
    <w:rsid w:val="009E5A2D"/>
    <w:rsid w:val="009E623F"/>
    <w:rsid w:val="009E6BF4"/>
    <w:rsid w:val="009F08CC"/>
    <w:rsid w:val="009F09D9"/>
    <w:rsid w:val="009F1121"/>
    <w:rsid w:val="009F1695"/>
    <w:rsid w:val="009F18F0"/>
    <w:rsid w:val="009F29C7"/>
    <w:rsid w:val="009F2C4C"/>
    <w:rsid w:val="009F3BD0"/>
    <w:rsid w:val="009F440B"/>
    <w:rsid w:val="009F44E6"/>
    <w:rsid w:val="009F4699"/>
    <w:rsid w:val="009F62E2"/>
    <w:rsid w:val="009F6E48"/>
    <w:rsid w:val="009F7F74"/>
    <w:rsid w:val="00A00074"/>
    <w:rsid w:val="00A00DA8"/>
    <w:rsid w:val="00A00FAA"/>
    <w:rsid w:val="00A01324"/>
    <w:rsid w:val="00A01A86"/>
    <w:rsid w:val="00A02454"/>
    <w:rsid w:val="00A02477"/>
    <w:rsid w:val="00A026D2"/>
    <w:rsid w:val="00A029DB"/>
    <w:rsid w:val="00A0307A"/>
    <w:rsid w:val="00A03F5E"/>
    <w:rsid w:val="00A047B6"/>
    <w:rsid w:val="00A064B7"/>
    <w:rsid w:val="00A06888"/>
    <w:rsid w:val="00A0733C"/>
    <w:rsid w:val="00A07D2C"/>
    <w:rsid w:val="00A101A3"/>
    <w:rsid w:val="00A10B1C"/>
    <w:rsid w:val="00A10B34"/>
    <w:rsid w:val="00A10B42"/>
    <w:rsid w:val="00A11324"/>
    <w:rsid w:val="00A11727"/>
    <w:rsid w:val="00A11BB5"/>
    <w:rsid w:val="00A11BBE"/>
    <w:rsid w:val="00A11BCF"/>
    <w:rsid w:val="00A11D33"/>
    <w:rsid w:val="00A12C4B"/>
    <w:rsid w:val="00A12FFB"/>
    <w:rsid w:val="00A13EC4"/>
    <w:rsid w:val="00A15D75"/>
    <w:rsid w:val="00A16A28"/>
    <w:rsid w:val="00A16E80"/>
    <w:rsid w:val="00A17098"/>
    <w:rsid w:val="00A20C35"/>
    <w:rsid w:val="00A212EF"/>
    <w:rsid w:val="00A21CB5"/>
    <w:rsid w:val="00A2268B"/>
    <w:rsid w:val="00A2436F"/>
    <w:rsid w:val="00A2482B"/>
    <w:rsid w:val="00A24AE1"/>
    <w:rsid w:val="00A25C0C"/>
    <w:rsid w:val="00A26A4E"/>
    <w:rsid w:val="00A271DF"/>
    <w:rsid w:val="00A27878"/>
    <w:rsid w:val="00A27CE7"/>
    <w:rsid w:val="00A30934"/>
    <w:rsid w:val="00A31D8B"/>
    <w:rsid w:val="00A32282"/>
    <w:rsid w:val="00A3292D"/>
    <w:rsid w:val="00A339CD"/>
    <w:rsid w:val="00A35E36"/>
    <w:rsid w:val="00A36DEF"/>
    <w:rsid w:val="00A4069E"/>
    <w:rsid w:val="00A40AA2"/>
    <w:rsid w:val="00A40E2F"/>
    <w:rsid w:val="00A41EE2"/>
    <w:rsid w:val="00A4268C"/>
    <w:rsid w:val="00A443C1"/>
    <w:rsid w:val="00A467C3"/>
    <w:rsid w:val="00A471F6"/>
    <w:rsid w:val="00A473C8"/>
    <w:rsid w:val="00A47B47"/>
    <w:rsid w:val="00A47C1F"/>
    <w:rsid w:val="00A504D9"/>
    <w:rsid w:val="00A50CA5"/>
    <w:rsid w:val="00A5175C"/>
    <w:rsid w:val="00A518BC"/>
    <w:rsid w:val="00A519D9"/>
    <w:rsid w:val="00A5248B"/>
    <w:rsid w:val="00A532DB"/>
    <w:rsid w:val="00A53BD7"/>
    <w:rsid w:val="00A55C07"/>
    <w:rsid w:val="00A5649C"/>
    <w:rsid w:val="00A573C9"/>
    <w:rsid w:val="00A57494"/>
    <w:rsid w:val="00A57948"/>
    <w:rsid w:val="00A57B1C"/>
    <w:rsid w:val="00A6118B"/>
    <w:rsid w:val="00A61A1C"/>
    <w:rsid w:val="00A61C85"/>
    <w:rsid w:val="00A62C93"/>
    <w:rsid w:val="00A62E1C"/>
    <w:rsid w:val="00A635B8"/>
    <w:rsid w:val="00A64918"/>
    <w:rsid w:val="00A65FFA"/>
    <w:rsid w:val="00A70458"/>
    <w:rsid w:val="00A714BF"/>
    <w:rsid w:val="00A725EA"/>
    <w:rsid w:val="00A74E98"/>
    <w:rsid w:val="00A7510A"/>
    <w:rsid w:val="00A75190"/>
    <w:rsid w:val="00A755D2"/>
    <w:rsid w:val="00A76A25"/>
    <w:rsid w:val="00A77343"/>
    <w:rsid w:val="00A77BB3"/>
    <w:rsid w:val="00A80450"/>
    <w:rsid w:val="00A80503"/>
    <w:rsid w:val="00A80D9B"/>
    <w:rsid w:val="00A8264E"/>
    <w:rsid w:val="00A82A8C"/>
    <w:rsid w:val="00A82AB2"/>
    <w:rsid w:val="00A8421D"/>
    <w:rsid w:val="00A86FD2"/>
    <w:rsid w:val="00A87EFA"/>
    <w:rsid w:val="00A90A97"/>
    <w:rsid w:val="00A91E20"/>
    <w:rsid w:val="00A9693D"/>
    <w:rsid w:val="00A96BF2"/>
    <w:rsid w:val="00A974B6"/>
    <w:rsid w:val="00A97775"/>
    <w:rsid w:val="00AA2E82"/>
    <w:rsid w:val="00AA2EA1"/>
    <w:rsid w:val="00AA3295"/>
    <w:rsid w:val="00AA3580"/>
    <w:rsid w:val="00AA598D"/>
    <w:rsid w:val="00AA7673"/>
    <w:rsid w:val="00AA7772"/>
    <w:rsid w:val="00AA7E5C"/>
    <w:rsid w:val="00AB29F2"/>
    <w:rsid w:val="00AB4E5B"/>
    <w:rsid w:val="00AB54AA"/>
    <w:rsid w:val="00AB552B"/>
    <w:rsid w:val="00AB5FC1"/>
    <w:rsid w:val="00AC0BDF"/>
    <w:rsid w:val="00AC0D5C"/>
    <w:rsid w:val="00AC1DD7"/>
    <w:rsid w:val="00AC2C53"/>
    <w:rsid w:val="00AC2DC6"/>
    <w:rsid w:val="00AC2E43"/>
    <w:rsid w:val="00AC3A39"/>
    <w:rsid w:val="00AC3F2C"/>
    <w:rsid w:val="00AC47D3"/>
    <w:rsid w:val="00AC4D13"/>
    <w:rsid w:val="00AC4D5C"/>
    <w:rsid w:val="00AC4EA3"/>
    <w:rsid w:val="00AC524A"/>
    <w:rsid w:val="00AC5669"/>
    <w:rsid w:val="00AC5823"/>
    <w:rsid w:val="00AC5C2D"/>
    <w:rsid w:val="00AC5E06"/>
    <w:rsid w:val="00AD00DB"/>
    <w:rsid w:val="00AD06A5"/>
    <w:rsid w:val="00AD0B5E"/>
    <w:rsid w:val="00AD11B1"/>
    <w:rsid w:val="00AD11F0"/>
    <w:rsid w:val="00AD1913"/>
    <w:rsid w:val="00AD41AA"/>
    <w:rsid w:val="00AD41CD"/>
    <w:rsid w:val="00AD5CEF"/>
    <w:rsid w:val="00AD75F4"/>
    <w:rsid w:val="00AD7C1F"/>
    <w:rsid w:val="00AE01A5"/>
    <w:rsid w:val="00AE134D"/>
    <w:rsid w:val="00AE1689"/>
    <w:rsid w:val="00AE1B25"/>
    <w:rsid w:val="00AE3889"/>
    <w:rsid w:val="00AE3A4E"/>
    <w:rsid w:val="00AE4098"/>
    <w:rsid w:val="00AE4264"/>
    <w:rsid w:val="00AE4935"/>
    <w:rsid w:val="00AE58C3"/>
    <w:rsid w:val="00AE596C"/>
    <w:rsid w:val="00AE5D36"/>
    <w:rsid w:val="00AE7F36"/>
    <w:rsid w:val="00AF186D"/>
    <w:rsid w:val="00AF1B3A"/>
    <w:rsid w:val="00AF31D7"/>
    <w:rsid w:val="00AF382C"/>
    <w:rsid w:val="00AF678E"/>
    <w:rsid w:val="00AF6BBD"/>
    <w:rsid w:val="00AF6F8F"/>
    <w:rsid w:val="00B0240A"/>
    <w:rsid w:val="00B040C5"/>
    <w:rsid w:val="00B04417"/>
    <w:rsid w:val="00B05289"/>
    <w:rsid w:val="00B05746"/>
    <w:rsid w:val="00B05853"/>
    <w:rsid w:val="00B05C92"/>
    <w:rsid w:val="00B06DEC"/>
    <w:rsid w:val="00B0760B"/>
    <w:rsid w:val="00B07CB7"/>
    <w:rsid w:val="00B07EF2"/>
    <w:rsid w:val="00B10012"/>
    <w:rsid w:val="00B1244E"/>
    <w:rsid w:val="00B12550"/>
    <w:rsid w:val="00B1273C"/>
    <w:rsid w:val="00B1278B"/>
    <w:rsid w:val="00B12BE4"/>
    <w:rsid w:val="00B12CEF"/>
    <w:rsid w:val="00B12EC0"/>
    <w:rsid w:val="00B147FD"/>
    <w:rsid w:val="00B153D2"/>
    <w:rsid w:val="00B160B0"/>
    <w:rsid w:val="00B16DB9"/>
    <w:rsid w:val="00B1778F"/>
    <w:rsid w:val="00B17D5B"/>
    <w:rsid w:val="00B20C48"/>
    <w:rsid w:val="00B2662D"/>
    <w:rsid w:val="00B326B7"/>
    <w:rsid w:val="00B32C30"/>
    <w:rsid w:val="00B330D8"/>
    <w:rsid w:val="00B33A7B"/>
    <w:rsid w:val="00B33F0E"/>
    <w:rsid w:val="00B353E4"/>
    <w:rsid w:val="00B37240"/>
    <w:rsid w:val="00B37DE5"/>
    <w:rsid w:val="00B37FCE"/>
    <w:rsid w:val="00B409D5"/>
    <w:rsid w:val="00B40C12"/>
    <w:rsid w:val="00B41069"/>
    <w:rsid w:val="00B41336"/>
    <w:rsid w:val="00B41AA7"/>
    <w:rsid w:val="00B42123"/>
    <w:rsid w:val="00B42CDC"/>
    <w:rsid w:val="00B434FF"/>
    <w:rsid w:val="00B43779"/>
    <w:rsid w:val="00B437D5"/>
    <w:rsid w:val="00B46B6A"/>
    <w:rsid w:val="00B46DC8"/>
    <w:rsid w:val="00B47987"/>
    <w:rsid w:val="00B50124"/>
    <w:rsid w:val="00B504D8"/>
    <w:rsid w:val="00B50F14"/>
    <w:rsid w:val="00B51C62"/>
    <w:rsid w:val="00B5565A"/>
    <w:rsid w:val="00B56644"/>
    <w:rsid w:val="00B611FD"/>
    <w:rsid w:val="00B61296"/>
    <w:rsid w:val="00B6133A"/>
    <w:rsid w:val="00B637E5"/>
    <w:rsid w:val="00B64899"/>
    <w:rsid w:val="00B65173"/>
    <w:rsid w:val="00B66AFF"/>
    <w:rsid w:val="00B6723E"/>
    <w:rsid w:val="00B7008F"/>
    <w:rsid w:val="00B703E8"/>
    <w:rsid w:val="00B70563"/>
    <w:rsid w:val="00B706CB"/>
    <w:rsid w:val="00B70F1B"/>
    <w:rsid w:val="00B70FCD"/>
    <w:rsid w:val="00B711D4"/>
    <w:rsid w:val="00B72515"/>
    <w:rsid w:val="00B7289F"/>
    <w:rsid w:val="00B72977"/>
    <w:rsid w:val="00B7349F"/>
    <w:rsid w:val="00B73BD2"/>
    <w:rsid w:val="00B74286"/>
    <w:rsid w:val="00B7558D"/>
    <w:rsid w:val="00B76198"/>
    <w:rsid w:val="00B76690"/>
    <w:rsid w:val="00B77030"/>
    <w:rsid w:val="00B8089E"/>
    <w:rsid w:val="00B8104C"/>
    <w:rsid w:val="00B81DD6"/>
    <w:rsid w:val="00B82034"/>
    <w:rsid w:val="00B82C93"/>
    <w:rsid w:val="00B82E48"/>
    <w:rsid w:val="00B82F86"/>
    <w:rsid w:val="00B83A4E"/>
    <w:rsid w:val="00B84833"/>
    <w:rsid w:val="00B90711"/>
    <w:rsid w:val="00B90A33"/>
    <w:rsid w:val="00B92C9F"/>
    <w:rsid w:val="00B93317"/>
    <w:rsid w:val="00B93C8A"/>
    <w:rsid w:val="00B945F4"/>
    <w:rsid w:val="00B96936"/>
    <w:rsid w:val="00B97A47"/>
    <w:rsid w:val="00BA10BF"/>
    <w:rsid w:val="00BA1A74"/>
    <w:rsid w:val="00BA28DC"/>
    <w:rsid w:val="00BA2FC2"/>
    <w:rsid w:val="00BA3355"/>
    <w:rsid w:val="00BA34B1"/>
    <w:rsid w:val="00BA3599"/>
    <w:rsid w:val="00BA57A0"/>
    <w:rsid w:val="00BA590B"/>
    <w:rsid w:val="00BB0E0F"/>
    <w:rsid w:val="00BB16D0"/>
    <w:rsid w:val="00BB1A58"/>
    <w:rsid w:val="00BB273B"/>
    <w:rsid w:val="00BB3258"/>
    <w:rsid w:val="00BB3EB5"/>
    <w:rsid w:val="00BB43B5"/>
    <w:rsid w:val="00BB4B4F"/>
    <w:rsid w:val="00BB5C85"/>
    <w:rsid w:val="00BB5D59"/>
    <w:rsid w:val="00BC03AD"/>
    <w:rsid w:val="00BC0D8B"/>
    <w:rsid w:val="00BC3EB1"/>
    <w:rsid w:val="00BC49F9"/>
    <w:rsid w:val="00BC4A7A"/>
    <w:rsid w:val="00BC665B"/>
    <w:rsid w:val="00BC7489"/>
    <w:rsid w:val="00BC7F2E"/>
    <w:rsid w:val="00BD0A3B"/>
    <w:rsid w:val="00BD12FB"/>
    <w:rsid w:val="00BD1FC7"/>
    <w:rsid w:val="00BD2803"/>
    <w:rsid w:val="00BD2BCE"/>
    <w:rsid w:val="00BD3521"/>
    <w:rsid w:val="00BD3A2A"/>
    <w:rsid w:val="00BD4331"/>
    <w:rsid w:val="00BD47F0"/>
    <w:rsid w:val="00BD4A29"/>
    <w:rsid w:val="00BD4C26"/>
    <w:rsid w:val="00BD6986"/>
    <w:rsid w:val="00BE04E2"/>
    <w:rsid w:val="00BE0C27"/>
    <w:rsid w:val="00BE0CDC"/>
    <w:rsid w:val="00BE2012"/>
    <w:rsid w:val="00BE235C"/>
    <w:rsid w:val="00BE25AC"/>
    <w:rsid w:val="00BE2C86"/>
    <w:rsid w:val="00BE341E"/>
    <w:rsid w:val="00BE3904"/>
    <w:rsid w:val="00BE3E5F"/>
    <w:rsid w:val="00BE467C"/>
    <w:rsid w:val="00BE4CC0"/>
    <w:rsid w:val="00BE57FD"/>
    <w:rsid w:val="00BE5A3F"/>
    <w:rsid w:val="00BE5F56"/>
    <w:rsid w:val="00BE6273"/>
    <w:rsid w:val="00BE6691"/>
    <w:rsid w:val="00BE71DE"/>
    <w:rsid w:val="00BF226F"/>
    <w:rsid w:val="00BF32C0"/>
    <w:rsid w:val="00BF6BB4"/>
    <w:rsid w:val="00BF7369"/>
    <w:rsid w:val="00BF7F2A"/>
    <w:rsid w:val="00C004FA"/>
    <w:rsid w:val="00C0057B"/>
    <w:rsid w:val="00C0155A"/>
    <w:rsid w:val="00C01F2D"/>
    <w:rsid w:val="00C01FBD"/>
    <w:rsid w:val="00C02F1D"/>
    <w:rsid w:val="00C03325"/>
    <w:rsid w:val="00C03C01"/>
    <w:rsid w:val="00C051A3"/>
    <w:rsid w:val="00C0546D"/>
    <w:rsid w:val="00C05AD7"/>
    <w:rsid w:val="00C05BFD"/>
    <w:rsid w:val="00C06DF9"/>
    <w:rsid w:val="00C079D5"/>
    <w:rsid w:val="00C11D5B"/>
    <w:rsid w:val="00C127C2"/>
    <w:rsid w:val="00C127D7"/>
    <w:rsid w:val="00C13A00"/>
    <w:rsid w:val="00C13A04"/>
    <w:rsid w:val="00C13F93"/>
    <w:rsid w:val="00C15EDF"/>
    <w:rsid w:val="00C1766A"/>
    <w:rsid w:val="00C178C0"/>
    <w:rsid w:val="00C17F6F"/>
    <w:rsid w:val="00C2028D"/>
    <w:rsid w:val="00C206E5"/>
    <w:rsid w:val="00C22690"/>
    <w:rsid w:val="00C23F66"/>
    <w:rsid w:val="00C241ED"/>
    <w:rsid w:val="00C242C6"/>
    <w:rsid w:val="00C25133"/>
    <w:rsid w:val="00C25C6B"/>
    <w:rsid w:val="00C264D7"/>
    <w:rsid w:val="00C2734A"/>
    <w:rsid w:val="00C3059E"/>
    <w:rsid w:val="00C305B0"/>
    <w:rsid w:val="00C31780"/>
    <w:rsid w:val="00C31809"/>
    <w:rsid w:val="00C31D72"/>
    <w:rsid w:val="00C33EF0"/>
    <w:rsid w:val="00C3490F"/>
    <w:rsid w:val="00C35A9F"/>
    <w:rsid w:val="00C37F5A"/>
    <w:rsid w:val="00C40555"/>
    <w:rsid w:val="00C416ED"/>
    <w:rsid w:val="00C41965"/>
    <w:rsid w:val="00C42786"/>
    <w:rsid w:val="00C432F3"/>
    <w:rsid w:val="00C4377C"/>
    <w:rsid w:val="00C43C0D"/>
    <w:rsid w:val="00C43DC6"/>
    <w:rsid w:val="00C4441D"/>
    <w:rsid w:val="00C457EE"/>
    <w:rsid w:val="00C46590"/>
    <w:rsid w:val="00C4674B"/>
    <w:rsid w:val="00C4767E"/>
    <w:rsid w:val="00C47B97"/>
    <w:rsid w:val="00C50878"/>
    <w:rsid w:val="00C51461"/>
    <w:rsid w:val="00C514A3"/>
    <w:rsid w:val="00C51D82"/>
    <w:rsid w:val="00C5248B"/>
    <w:rsid w:val="00C52790"/>
    <w:rsid w:val="00C52DA2"/>
    <w:rsid w:val="00C53FDC"/>
    <w:rsid w:val="00C549C3"/>
    <w:rsid w:val="00C54E2B"/>
    <w:rsid w:val="00C54E5B"/>
    <w:rsid w:val="00C54FF6"/>
    <w:rsid w:val="00C6033A"/>
    <w:rsid w:val="00C626D2"/>
    <w:rsid w:val="00C637F2"/>
    <w:rsid w:val="00C63CEE"/>
    <w:rsid w:val="00C7031C"/>
    <w:rsid w:val="00C705AD"/>
    <w:rsid w:val="00C71A3F"/>
    <w:rsid w:val="00C728C9"/>
    <w:rsid w:val="00C72AA8"/>
    <w:rsid w:val="00C73917"/>
    <w:rsid w:val="00C74B12"/>
    <w:rsid w:val="00C74BD3"/>
    <w:rsid w:val="00C754FF"/>
    <w:rsid w:val="00C757A7"/>
    <w:rsid w:val="00C75B42"/>
    <w:rsid w:val="00C76118"/>
    <w:rsid w:val="00C7664A"/>
    <w:rsid w:val="00C76B72"/>
    <w:rsid w:val="00C80711"/>
    <w:rsid w:val="00C8166C"/>
    <w:rsid w:val="00C822CE"/>
    <w:rsid w:val="00C828DF"/>
    <w:rsid w:val="00C82C95"/>
    <w:rsid w:val="00C83083"/>
    <w:rsid w:val="00C833D2"/>
    <w:rsid w:val="00C837A3"/>
    <w:rsid w:val="00C840B8"/>
    <w:rsid w:val="00C84189"/>
    <w:rsid w:val="00C84421"/>
    <w:rsid w:val="00C847DF"/>
    <w:rsid w:val="00C848DE"/>
    <w:rsid w:val="00C85013"/>
    <w:rsid w:val="00C86A41"/>
    <w:rsid w:val="00C872FB"/>
    <w:rsid w:val="00C90C5E"/>
    <w:rsid w:val="00C91BF0"/>
    <w:rsid w:val="00C91EBD"/>
    <w:rsid w:val="00C92159"/>
    <w:rsid w:val="00C92C4C"/>
    <w:rsid w:val="00C93653"/>
    <w:rsid w:val="00C93F1A"/>
    <w:rsid w:val="00C94548"/>
    <w:rsid w:val="00C9495D"/>
    <w:rsid w:val="00C95014"/>
    <w:rsid w:val="00C952BA"/>
    <w:rsid w:val="00C95C97"/>
    <w:rsid w:val="00C9627A"/>
    <w:rsid w:val="00C976EA"/>
    <w:rsid w:val="00CA1E26"/>
    <w:rsid w:val="00CA24BE"/>
    <w:rsid w:val="00CA2574"/>
    <w:rsid w:val="00CA40D2"/>
    <w:rsid w:val="00CA46C1"/>
    <w:rsid w:val="00CA4861"/>
    <w:rsid w:val="00CA5248"/>
    <w:rsid w:val="00CA558A"/>
    <w:rsid w:val="00CA5B10"/>
    <w:rsid w:val="00CA610B"/>
    <w:rsid w:val="00CA6BC9"/>
    <w:rsid w:val="00CA6BF3"/>
    <w:rsid w:val="00CB013E"/>
    <w:rsid w:val="00CB041E"/>
    <w:rsid w:val="00CB0736"/>
    <w:rsid w:val="00CB26E4"/>
    <w:rsid w:val="00CB28B8"/>
    <w:rsid w:val="00CB2B91"/>
    <w:rsid w:val="00CB453C"/>
    <w:rsid w:val="00CB49D5"/>
    <w:rsid w:val="00CB50E1"/>
    <w:rsid w:val="00CB64A7"/>
    <w:rsid w:val="00CB68FE"/>
    <w:rsid w:val="00CB6F65"/>
    <w:rsid w:val="00CB74F9"/>
    <w:rsid w:val="00CB750D"/>
    <w:rsid w:val="00CC0DF9"/>
    <w:rsid w:val="00CC132A"/>
    <w:rsid w:val="00CC1FEB"/>
    <w:rsid w:val="00CC310B"/>
    <w:rsid w:val="00CC4369"/>
    <w:rsid w:val="00CC469F"/>
    <w:rsid w:val="00CC4962"/>
    <w:rsid w:val="00CC53FA"/>
    <w:rsid w:val="00CC6013"/>
    <w:rsid w:val="00CC69B6"/>
    <w:rsid w:val="00CC70C3"/>
    <w:rsid w:val="00CC7289"/>
    <w:rsid w:val="00CC7BC3"/>
    <w:rsid w:val="00CD07AD"/>
    <w:rsid w:val="00CD1B98"/>
    <w:rsid w:val="00CD1CDF"/>
    <w:rsid w:val="00CD280B"/>
    <w:rsid w:val="00CD2BED"/>
    <w:rsid w:val="00CD3348"/>
    <w:rsid w:val="00CD3D96"/>
    <w:rsid w:val="00CD4243"/>
    <w:rsid w:val="00CD5B96"/>
    <w:rsid w:val="00CD67F9"/>
    <w:rsid w:val="00CD6AAB"/>
    <w:rsid w:val="00CD74D6"/>
    <w:rsid w:val="00CD77B3"/>
    <w:rsid w:val="00CE0870"/>
    <w:rsid w:val="00CE0E93"/>
    <w:rsid w:val="00CE1776"/>
    <w:rsid w:val="00CE27A3"/>
    <w:rsid w:val="00CE39C8"/>
    <w:rsid w:val="00CE5D0B"/>
    <w:rsid w:val="00CE76D0"/>
    <w:rsid w:val="00CE7D9B"/>
    <w:rsid w:val="00CF1D7B"/>
    <w:rsid w:val="00CF2219"/>
    <w:rsid w:val="00CF233B"/>
    <w:rsid w:val="00CF38A9"/>
    <w:rsid w:val="00CF4364"/>
    <w:rsid w:val="00CF46FA"/>
    <w:rsid w:val="00CF4A9B"/>
    <w:rsid w:val="00CF664C"/>
    <w:rsid w:val="00CF6A98"/>
    <w:rsid w:val="00CF7053"/>
    <w:rsid w:val="00CF7692"/>
    <w:rsid w:val="00CF7E60"/>
    <w:rsid w:val="00D00F9E"/>
    <w:rsid w:val="00D01206"/>
    <w:rsid w:val="00D01D29"/>
    <w:rsid w:val="00D026DE"/>
    <w:rsid w:val="00D059B9"/>
    <w:rsid w:val="00D06364"/>
    <w:rsid w:val="00D075F0"/>
    <w:rsid w:val="00D07D58"/>
    <w:rsid w:val="00D100C0"/>
    <w:rsid w:val="00D100D0"/>
    <w:rsid w:val="00D1022E"/>
    <w:rsid w:val="00D1141A"/>
    <w:rsid w:val="00D1169D"/>
    <w:rsid w:val="00D116A3"/>
    <w:rsid w:val="00D11913"/>
    <w:rsid w:val="00D11FA9"/>
    <w:rsid w:val="00D12B50"/>
    <w:rsid w:val="00D12C3B"/>
    <w:rsid w:val="00D13082"/>
    <w:rsid w:val="00D1418F"/>
    <w:rsid w:val="00D14329"/>
    <w:rsid w:val="00D14CB7"/>
    <w:rsid w:val="00D159D6"/>
    <w:rsid w:val="00D15AAD"/>
    <w:rsid w:val="00D15C92"/>
    <w:rsid w:val="00D16CE2"/>
    <w:rsid w:val="00D16E6C"/>
    <w:rsid w:val="00D2042B"/>
    <w:rsid w:val="00D20B65"/>
    <w:rsid w:val="00D20BAC"/>
    <w:rsid w:val="00D212D3"/>
    <w:rsid w:val="00D2159E"/>
    <w:rsid w:val="00D21A74"/>
    <w:rsid w:val="00D221AF"/>
    <w:rsid w:val="00D222B3"/>
    <w:rsid w:val="00D2287F"/>
    <w:rsid w:val="00D23F73"/>
    <w:rsid w:val="00D246CF"/>
    <w:rsid w:val="00D25802"/>
    <w:rsid w:val="00D2581F"/>
    <w:rsid w:val="00D25840"/>
    <w:rsid w:val="00D25C4D"/>
    <w:rsid w:val="00D27D1C"/>
    <w:rsid w:val="00D27E59"/>
    <w:rsid w:val="00D30A2C"/>
    <w:rsid w:val="00D30F83"/>
    <w:rsid w:val="00D31249"/>
    <w:rsid w:val="00D31CA0"/>
    <w:rsid w:val="00D321F9"/>
    <w:rsid w:val="00D33611"/>
    <w:rsid w:val="00D346F6"/>
    <w:rsid w:val="00D35237"/>
    <w:rsid w:val="00D35663"/>
    <w:rsid w:val="00D365FF"/>
    <w:rsid w:val="00D3664B"/>
    <w:rsid w:val="00D367ED"/>
    <w:rsid w:val="00D430A8"/>
    <w:rsid w:val="00D43561"/>
    <w:rsid w:val="00D43C48"/>
    <w:rsid w:val="00D43D76"/>
    <w:rsid w:val="00D44894"/>
    <w:rsid w:val="00D44B94"/>
    <w:rsid w:val="00D451A0"/>
    <w:rsid w:val="00D4666E"/>
    <w:rsid w:val="00D478C3"/>
    <w:rsid w:val="00D50D1A"/>
    <w:rsid w:val="00D52782"/>
    <w:rsid w:val="00D5354C"/>
    <w:rsid w:val="00D547BD"/>
    <w:rsid w:val="00D55B7F"/>
    <w:rsid w:val="00D57FDA"/>
    <w:rsid w:val="00D6060E"/>
    <w:rsid w:val="00D63B81"/>
    <w:rsid w:val="00D65DFD"/>
    <w:rsid w:val="00D65ED8"/>
    <w:rsid w:val="00D664C5"/>
    <w:rsid w:val="00D66A10"/>
    <w:rsid w:val="00D66B24"/>
    <w:rsid w:val="00D67300"/>
    <w:rsid w:val="00D67839"/>
    <w:rsid w:val="00D67BC1"/>
    <w:rsid w:val="00D70166"/>
    <w:rsid w:val="00D7055C"/>
    <w:rsid w:val="00D70CED"/>
    <w:rsid w:val="00D70E2A"/>
    <w:rsid w:val="00D71BA2"/>
    <w:rsid w:val="00D71CED"/>
    <w:rsid w:val="00D75A30"/>
    <w:rsid w:val="00D770DC"/>
    <w:rsid w:val="00D77A88"/>
    <w:rsid w:val="00D82ACC"/>
    <w:rsid w:val="00D82BC9"/>
    <w:rsid w:val="00D831B2"/>
    <w:rsid w:val="00D8396F"/>
    <w:rsid w:val="00D850F5"/>
    <w:rsid w:val="00D861E9"/>
    <w:rsid w:val="00D86CAD"/>
    <w:rsid w:val="00D90F09"/>
    <w:rsid w:val="00D911E8"/>
    <w:rsid w:val="00D913D3"/>
    <w:rsid w:val="00D92496"/>
    <w:rsid w:val="00D92D2D"/>
    <w:rsid w:val="00D93042"/>
    <w:rsid w:val="00D9451B"/>
    <w:rsid w:val="00D947FA"/>
    <w:rsid w:val="00D94E30"/>
    <w:rsid w:val="00D94E5C"/>
    <w:rsid w:val="00D96184"/>
    <w:rsid w:val="00D96414"/>
    <w:rsid w:val="00D96DAD"/>
    <w:rsid w:val="00DA0500"/>
    <w:rsid w:val="00DA118F"/>
    <w:rsid w:val="00DA185F"/>
    <w:rsid w:val="00DA26A8"/>
    <w:rsid w:val="00DA3359"/>
    <w:rsid w:val="00DA424D"/>
    <w:rsid w:val="00DA4B8C"/>
    <w:rsid w:val="00DA4CD5"/>
    <w:rsid w:val="00DA513A"/>
    <w:rsid w:val="00DA5D78"/>
    <w:rsid w:val="00DA63F9"/>
    <w:rsid w:val="00DA69BE"/>
    <w:rsid w:val="00DA6D5D"/>
    <w:rsid w:val="00DA7007"/>
    <w:rsid w:val="00DA7016"/>
    <w:rsid w:val="00DA7864"/>
    <w:rsid w:val="00DB0087"/>
    <w:rsid w:val="00DB0307"/>
    <w:rsid w:val="00DB193B"/>
    <w:rsid w:val="00DB2DDB"/>
    <w:rsid w:val="00DB2ECE"/>
    <w:rsid w:val="00DB37B5"/>
    <w:rsid w:val="00DB5E32"/>
    <w:rsid w:val="00DB728A"/>
    <w:rsid w:val="00DB7440"/>
    <w:rsid w:val="00DB7453"/>
    <w:rsid w:val="00DC163D"/>
    <w:rsid w:val="00DC3607"/>
    <w:rsid w:val="00DC48CF"/>
    <w:rsid w:val="00DC5211"/>
    <w:rsid w:val="00DC6CDE"/>
    <w:rsid w:val="00DC7611"/>
    <w:rsid w:val="00DD2022"/>
    <w:rsid w:val="00DD23C2"/>
    <w:rsid w:val="00DD2A1C"/>
    <w:rsid w:val="00DD3518"/>
    <w:rsid w:val="00DD531B"/>
    <w:rsid w:val="00DD56EB"/>
    <w:rsid w:val="00DD5A97"/>
    <w:rsid w:val="00DD5EFE"/>
    <w:rsid w:val="00DD7716"/>
    <w:rsid w:val="00DE0AC3"/>
    <w:rsid w:val="00DE188D"/>
    <w:rsid w:val="00DE2832"/>
    <w:rsid w:val="00DE3E08"/>
    <w:rsid w:val="00DE5215"/>
    <w:rsid w:val="00DE5662"/>
    <w:rsid w:val="00DE65F3"/>
    <w:rsid w:val="00DE68D3"/>
    <w:rsid w:val="00DE7C9B"/>
    <w:rsid w:val="00DF051C"/>
    <w:rsid w:val="00DF1B4D"/>
    <w:rsid w:val="00DF2AA8"/>
    <w:rsid w:val="00DF41D9"/>
    <w:rsid w:val="00DF48B4"/>
    <w:rsid w:val="00DF66E7"/>
    <w:rsid w:val="00DF66FC"/>
    <w:rsid w:val="00DF6E26"/>
    <w:rsid w:val="00DF6FE4"/>
    <w:rsid w:val="00E015E6"/>
    <w:rsid w:val="00E01DD3"/>
    <w:rsid w:val="00E03D1B"/>
    <w:rsid w:val="00E03E6E"/>
    <w:rsid w:val="00E0581F"/>
    <w:rsid w:val="00E05D29"/>
    <w:rsid w:val="00E06703"/>
    <w:rsid w:val="00E075DB"/>
    <w:rsid w:val="00E10996"/>
    <w:rsid w:val="00E114EA"/>
    <w:rsid w:val="00E1174B"/>
    <w:rsid w:val="00E121A3"/>
    <w:rsid w:val="00E12295"/>
    <w:rsid w:val="00E12AF4"/>
    <w:rsid w:val="00E1420E"/>
    <w:rsid w:val="00E14590"/>
    <w:rsid w:val="00E15F25"/>
    <w:rsid w:val="00E169B6"/>
    <w:rsid w:val="00E20A78"/>
    <w:rsid w:val="00E2150C"/>
    <w:rsid w:val="00E219BE"/>
    <w:rsid w:val="00E21C73"/>
    <w:rsid w:val="00E220D0"/>
    <w:rsid w:val="00E22666"/>
    <w:rsid w:val="00E236EC"/>
    <w:rsid w:val="00E244DA"/>
    <w:rsid w:val="00E2561F"/>
    <w:rsid w:val="00E3023D"/>
    <w:rsid w:val="00E31288"/>
    <w:rsid w:val="00E316A0"/>
    <w:rsid w:val="00E3190D"/>
    <w:rsid w:val="00E32B85"/>
    <w:rsid w:val="00E332C9"/>
    <w:rsid w:val="00E336E6"/>
    <w:rsid w:val="00E347BD"/>
    <w:rsid w:val="00E367F8"/>
    <w:rsid w:val="00E36A59"/>
    <w:rsid w:val="00E36A94"/>
    <w:rsid w:val="00E4006A"/>
    <w:rsid w:val="00E418E9"/>
    <w:rsid w:val="00E41929"/>
    <w:rsid w:val="00E41B57"/>
    <w:rsid w:val="00E4240B"/>
    <w:rsid w:val="00E43957"/>
    <w:rsid w:val="00E440C2"/>
    <w:rsid w:val="00E446A6"/>
    <w:rsid w:val="00E45641"/>
    <w:rsid w:val="00E45B8E"/>
    <w:rsid w:val="00E47404"/>
    <w:rsid w:val="00E50275"/>
    <w:rsid w:val="00E505A6"/>
    <w:rsid w:val="00E5141A"/>
    <w:rsid w:val="00E52669"/>
    <w:rsid w:val="00E5359F"/>
    <w:rsid w:val="00E539A5"/>
    <w:rsid w:val="00E53AF8"/>
    <w:rsid w:val="00E54E34"/>
    <w:rsid w:val="00E551C4"/>
    <w:rsid w:val="00E55F7E"/>
    <w:rsid w:val="00E57217"/>
    <w:rsid w:val="00E60AA3"/>
    <w:rsid w:val="00E61635"/>
    <w:rsid w:val="00E621C3"/>
    <w:rsid w:val="00E62DCB"/>
    <w:rsid w:val="00E63A47"/>
    <w:rsid w:val="00E64CC6"/>
    <w:rsid w:val="00E6569E"/>
    <w:rsid w:val="00E6588A"/>
    <w:rsid w:val="00E677A3"/>
    <w:rsid w:val="00E6790C"/>
    <w:rsid w:val="00E67E5C"/>
    <w:rsid w:val="00E71515"/>
    <w:rsid w:val="00E73282"/>
    <w:rsid w:val="00E74D1B"/>
    <w:rsid w:val="00E75631"/>
    <w:rsid w:val="00E75CA6"/>
    <w:rsid w:val="00E76223"/>
    <w:rsid w:val="00E76364"/>
    <w:rsid w:val="00E7636C"/>
    <w:rsid w:val="00E81B90"/>
    <w:rsid w:val="00E83348"/>
    <w:rsid w:val="00E83596"/>
    <w:rsid w:val="00E850C8"/>
    <w:rsid w:val="00E8544E"/>
    <w:rsid w:val="00E86676"/>
    <w:rsid w:val="00E87168"/>
    <w:rsid w:val="00E91C49"/>
    <w:rsid w:val="00E91CC8"/>
    <w:rsid w:val="00E92439"/>
    <w:rsid w:val="00E94EC9"/>
    <w:rsid w:val="00E95F9F"/>
    <w:rsid w:val="00E96ADA"/>
    <w:rsid w:val="00E96F0D"/>
    <w:rsid w:val="00E976EC"/>
    <w:rsid w:val="00EA0795"/>
    <w:rsid w:val="00EA1244"/>
    <w:rsid w:val="00EA338F"/>
    <w:rsid w:val="00EA36A7"/>
    <w:rsid w:val="00EA4DB3"/>
    <w:rsid w:val="00EA50AF"/>
    <w:rsid w:val="00EA57C7"/>
    <w:rsid w:val="00EA6496"/>
    <w:rsid w:val="00EA7547"/>
    <w:rsid w:val="00EB043D"/>
    <w:rsid w:val="00EB0928"/>
    <w:rsid w:val="00EB136F"/>
    <w:rsid w:val="00EB18C7"/>
    <w:rsid w:val="00EB25FF"/>
    <w:rsid w:val="00EB2A30"/>
    <w:rsid w:val="00EB2E74"/>
    <w:rsid w:val="00EB3342"/>
    <w:rsid w:val="00EB42AC"/>
    <w:rsid w:val="00EB465C"/>
    <w:rsid w:val="00EB4B1A"/>
    <w:rsid w:val="00EB522F"/>
    <w:rsid w:val="00EB76C0"/>
    <w:rsid w:val="00EB7C7F"/>
    <w:rsid w:val="00EC0980"/>
    <w:rsid w:val="00EC0B93"/>
    <w:rsid w:val="00EC1AA0"/>
    <w:rsid w:val="00EC2A2A"/>
    <w:rsid w:val="00EC32E8"/>
    <w:rsid w:val="00EC36EF"/>
    <w:rsid w:val="00EC4CBF"/>
    <w:rsid w:val="00EC543E"/>
    <w:rsid w:val="00ED2AD1"/>
    <w:rsid w:val="00ED389F"/>
    <w:rsid w:val="00ED39F9"/>
    <w:rsid w:val="00ED3A48"/>
    <w:rsid w:val="00ED4BAA"/>
    <w:rsid w:val="00ED5880"/>
    <w:rsid w:val="00ED69D2"/>
    <w:rsid w:val="00ED7951"/>
    <w:rsid w:val="00EE01A1"/>
    <w:rsid w:val="00EE0F78"/>
    <w:rsid w:val="00EE125D"/>
    <w:rsid w:val="00EE1BB2"/>
    <w:rsid w:val="00EE1CD5"/>
    <w:rsid w:val="00EE1D1A"/>
    <w:rsid w:val="00EE2708"/>
    <w:rsid w:val="00EE2725"/>
    <w:rsid w:val="00EE322C"/>
    <w:rsid w:val="00EE323C"/>
    <w:rsid w:val="00EE3F66"/>
    <w:rsid w:val="00EE46B9"/>
    <w:rsid w:val="00EE5935"/>
    <w:rsid w:val="00EE784F"/>
    <w:rsid w:val="00EF0613"/>
    <w:rsid w:val="00EF10D7"/>
    <w:rsid w:val="00EF127F"/>
    <w:rsid w:val="00EF2EAD"/>
    <w:rsid w:val="00EF34B9"/>
    <w:rsid w:val="00EF5767"/>
    <w:rsid w:val="00EF5BF5"/>
    <w:rsid w:val="00EF6502"/>
    <w:rsid w:val="00F00435"/>
    <w:rsid w:val="00F00E8A"/>
    <w:rsid w:val="00F011C3"/>
    <w:rsid w:val="00F026FA"/>
    <w:rsid w:val="00F02B8C"/>
    <w:rsid w:val="00F02BA4"/>
    <w:rsid w:val="00F03EA6"/>
    <w:rsid w:val="00F03F62"/>
    <w:rsid w:val="00F04E61"/>
    <w:rsid w:val="00F06B57"/>
    <w:rsid w:val="00F07CFF"/>
    <w:rsid w:val="00F1044E"/>
    <w:rsid w:val="00F10EEF"/>
    <w:rsid w:val="00F11E55"/>
    <w:rsid w:val="00F123F2"/>
    <w:rsid w:val="00F12C35"/>
    <w:rsid w:val="00F15B74"/>
    <w:rsid w:val="00F16F29"/>
    <w:rsid w:val="00F179CB"/>
    <w:rsid w:val="00F21A9A"/>
    <w:rsid w:val="00F2264D"/>
    <w:rsid w:val="00F2275C"/>
    <w:rsid w:val="00F22DD5"/>
    <w:rsid w:val="00F23C59"/>
    <w:rsid w:val="00F260BB"/>
    <w:rsid w:val="00F2682F"/>
    <w:rsid w:val="00F26EB2"/>
    <w:rsid w:val="00F275A9"/>
    <w:rsid w:val="00F2784A"/>
    <w:rsid w:val="00F309FC"/>
    <w:rsid w:val="00F31C69"/>
    <w:rsid w:val="00F32F81"/>
    <w:rsid w:val="00F333DC"/>
    <w:rsid w:val="00F335D6"/>
    <w:rsid w:val="00F3466A"/>
    <w:rsid w:val="00F34A56"/>
    <w:rsid w:val="00F353CD"/>
    <w:rsid w:val="00F3626F"/>
    <w:rsid w:val="00F410B2"/>
    <w:rsid w:val="00F41118"/>
    <w:rsid w:val="00F41934"/>
    <w:rsid w:val="00F43317"/>
    <w:rsid w:val="00F442AD"/>
    <w:rsid w:val="00F4441F"/>
    <w:rsid w:val="00F45215"/>
    <w:rsid w:val="00F456CD"/>
    <w:rsid w:val="00F458AB"/>
    <w:rsid w:val="00F516C5"/>
    <w:rsid w:val="00F51C75"/>
    <w:rsid w:val="00F525C0"/>
    <w:rsid w:val="00F52FF2"/>
    <w:rsid w:val="00F530CB"/>
    <w:rsid w:val="00F53FF7"/>
    <w:rsid w:val="00F5434A"/>
    <w:rsid w:val="00F5455F"/>
    <w:rsid w:val="00F61C2B"/>
    <w:rsid w:val="00F6265D"/>
    <w:rsid w:val="00F63294"/>
    <w:rsid w:val="00F6375E"/>
    <w:rsid w:val="00F63CE0"/>
    <w:rsid w:val="00F64B7C"/>
    <w:rsid w:val="00F64D4E"/>
    <w:rsid w:val="00F65615"/>
    <w:rsid w:val="00F67085"/>
    <w:rsid w:val="00F67376"/>
    <w:rsid w:val="00F702F8"/>
    <w:rsid w:val="00F70A0F"/>
    <w:rsid w:val="00F732C1"/>
    <w:rsid w:val="00F736A5"/>
    <w:rsid w:val="00F744AE"/>
    <w:rsid w:val="00F7456B"/>
    <w:rsid w:val="00F74776"/>
    <w:rsid w:val="00F76D37"/>
    <w:rsid w:val="00F7747C"/>
    <w:rsid w:val="00F776F7"/>
    <w:rsid w:val="00F77AA1"/>
    <w:rsid w:val="00F80CA9"/>
    <w:rsid w:val="00F80CC4"/>
    <w:rsid w:val="00F82253"/>
    <w:rsid w:val="00F831FD"/>
    <w:rsid w:val="00F8490F"/>
    <w:rsid w:val="00F86202"/>
    <w:rsid w:val="00F86673"/>
    <w:rsid w:val="00F86D94"/>
    <w:rsid w:val="00F87453"/>
    <w:rsid w:val="00F901BE"/>
    <w:rsid w:val="00F912A9"/>
    <w:rsid w:val="00F91752"/>
    <w:rsid w:val="00F92116"/>
    <w:rsid w:val="00F92B1F"/>
    <w:rsid w:val="00F93617"/>
    <w:rsid w:val="00F93669"/>
    <w:rsid w:val="00F94C17"/>
    <w:rsid w:val="00F97CAA"/>
    <w:rsid w:val="00FA0B28"/>
    <w:rsid w:val="00FA0D69"/>
    <w:rsid w:val="00FA1B32"/>
    <w:rsid w:val="00FA1CF7"/>
    <w:rsid w:val="00FA23E6"/>
    <w:rsid w:val="00FA35A1"/>
    <w:rsid w:val="00FA422D"/>
    <w:rsid w:val="00FA43B8"/>
    <w:rsid w:val="00FA5B86"/>
    <w:rsid w:val="00FA695E"/>
    <w:rsid w:val="00FA752C"/>
    <w:rsid w:val="00FA78AB"/>
    <w:rsid w:val="00FA7926"/>
    <w:rsid w:val="00FB0205"/>
    <w:rsid w:val="00FB0E8F"/>
    <w:rsid w:val="00FB1E99"/>
    <w:rsid w:val="00FB455D"/>
    <w:rsid w:val="00FB630E"/>
    <w:rsid w:val="00FC0259"/>
    <w:rsid w:val="00FC03D5"/>
    <w:rsid w:val="00FC05F1"/>
    <w:rsid w:val="00FC0768"/>
    <w:rsid w:val="00FC090D"/>
    <w:rsid w:val="00FC2545"/>
    <w:rsid w:val="00FC5F57"/>
    <w:rsid w:val="00FC6C5B"/>
    <w:rsid w:val="00FC6FCD"/>
    <w:rsid w:val="00FD0ECE"/>
    <w:rsid w:val="00FD15C0"/>
    <w:rsid w:val="00FD1A59"/>
    <w:rsid w:val="00FD1FEB"/>
    <w:rsid w:val="00FD25BB"/>
    <w:rsid w:val="00FD2F60"/>
    <w:rsid w:val="00FD400A"/>
    <w:rsid w:val="00FD6A55"/>
    <w:rsid w:val="00FD6E9B"/>
    <w:rsid w:val="00FD7677"/>
    <w:rsid w:val="00FD7E07"/>
    <w:rsid w:val="00FE00C1"/>
    <w:rsid w:val="00FE2037"/>
    <w:rsid w:val="00FE2929"/>
    <w:rsid w:val="00FE5435"/>
    <w:rsid w:val="00FE58AA"/>
    <w:rsid w:val="00FE59FE"/>
    <w:rsid w:val="00FE60D5"/>
    <w:rsid w:val="00FE6E1B"/>
    <w:rsid w:val="00FF0CD6"/>
    <w:rsid w:val="00FF16AD"/>
    <w:rsid w:val="00FF198B"/>
    <w:rsid w:val="00FF210F"/>
    <w:rsid w:val="00FF2153"/>
    <w:rsid w:val="00FF23D9"/>
    <w:rsid w:val="00FF2818"/>
    <w:rsid w:val="00FF30B0"/>
    <w:rsid w:val="00FF4034"/>
    <w:rsid w:val="00FF4E59"/>
    <w:rsid w:val="00FF5820"/>
    <w:rsid w:val="00FF5A20"/>
    <w:rsid w:val="00FF64A9"/>
    <w:rsid w:val="00FF66F4"/>
    <w:rsid w:val="00FF6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08"/>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808"/>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2808"/>
    <w:pPr>
      <w:ind w:left="720"/>
      <w:contextualSpacing/>
    </w:pPr>
  </w:style>
  <w:style w:type="paragraph" w:styleId="a5">
    <w:name w:val="No Spacing"/>
    <w:uiPriority w:val="1"/>
    <w:qFormat/>
    <w:rsid w:val="003B2808"/>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ra.nl/en/projects/accra-ghana-ningo-pramp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2018-01-30T09:04:00Z</dcterms:created>
  <dcterms:modified xsi:type="dcterms:W3CDTF">2018-01-30T09:06:00Z</dcterms:modified>
</cp:coreProperties>
</file>